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B3A6E">
      <w:pPr>
        <w:autoSpaceDE w:val="0"/>
        <w:autoSpaceDN w:val="0"/>
        <w:adjustRightInd w:val="0"/>
        <w:spacing w:line="296" w:lineRule="atLeast"/>
        <w:ind w:left="660" w:hanging="220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○幕別町ホームページ広告掲載取扱要領</w:t>
      </w:r>
    </w:p>
    <w:p w:rsidR="00000000" w:rsidRDefault="00FB3A6E">
      <w:pPr>
        <w:autoSpaceDE w:val="0"/>
        <w:autoSpaceDN w:val="0"/>
        <w:adjustRightInd w:val="0"/>
        <w:spacing w:line="296" w:lineRule="atLeast"/>
        <w:jc w:val="right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平成</w:t>
      </w:r>
      <w:r>
        <w:rPr>
          <w:rFonts w:ascii="ＭＳ 明朝" w:eastAsia="ＭＳ 明朝" w:cs="ＭＳ 明朝"/>
          <w:spacing w:val="5"/>
          <w:kern w:val="0"/>
          <w:szCs w:val="21"/>
          <w:lang w:val="ja-JP"/>
        </w:rPr>
        <w:t>28</w:t>
      </w: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年２月１日要綱基準等第３号</w:t>
      </w:r>
    </w:p>
    <w:p w:rsidR="00000000" w:rsidRDefault="00FB3A6E">
      <w:pPr>
        <w:autoSpaceDE w:val="0"/>
        <w:autoSpaceDN w:val="0"/>
        <w:adjustRightInd w:val="0"/>
        <w:spacing w:line="296" w:lineRule="atLeast"/>
        <w:ind w:left="1760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改正</w:t>
      </w:r>
    </w:p>
    <w:p w:rsidR="00000000" w:rsidRDefault="00FB3A6E">
      <w:pPr>
        <w:autoSpaceDE w:val="0"/>
        <w:autoSpaceDN w:val="0"/>
        <w:adjustRightInd w:val="0"/>
        <w:spacing w:line="296" w:lineRule="atLeast"/>
        <w:ind w:left="2640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令和４年８月</w:t>
      </w:r>
      <w:r>
        <w:rPr>
          <w:rFonts w:ascii="ＭＳ 明朝" w:eastAsia="ＭＳ 明朝" w:cs="ＭＳ 明朝"/>
          <w:spacing w:val="5"/>
          <w:kern w:val="0"/>
          <w:szCs w:val="21"/>
          <w:lang w:val="ja-JP"/>
        </w:rPr>
        <w:t>31</w:t>
      </w: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日要綱基準等第</w:t>
      </w:r>
      <w:r>
        <w:rPr>
          <w:rFonts w:ascii="ＭＳ 明朝" w:eastAsia="ＭＳ 明朝" w:cs="ＭＳ 明朝"/>
          <w:spacing w:val="5"/>
          <w:kern w:val="0"/>
          <w:szCs w:val="21"/>
          <w:lang w:val="ja-JP"/>
        </w:rPr>
        <w:t>41</w:t>
      </w: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号</w:t>
      </w:r>
    </w:p>
    <w:p w:rsidR="00000000" w:rsidRDefault="00FB3A6E">
      <w:pPr>
        <w:autoSpaceDE w:val="0"/>
        <w:autoSpaceDN w:val="0"/>
        <w:adjustRightInd w:val="0"/>
        <w:spacing w:line="296" w:lineRule="atLeast"/>
        <w:ind w:left="660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幕別町ホームページ広告掲載取扱要領</w:t>
      </w:r>
    </w:p>
    <w:p w:rsidR="00000000" w:rsidRDefault="00FB3A6E">
      <w:pPr>
        <w:autoSpaceDE w:val="0"/>
        <w:autoSpaceDN w:val="0"/>
        <w:adjustRightInd w:val="0"/>
        <w:spacing w:line="296" w:lineRule="atLeast"/>
        <w:ind w:left="220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（目的）</w:t>
      </w:r>
    </w:p>
    <w:p w:rsidR="00000000" w:rsidRDefault="00FB3A6E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第１条</w:t>
      </w: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 xml:space="preserve">　この要領</w:t>
      </w:r>
      <w:bookmarkStart w:id="0" w:name="_GoBack"/>
      <w:bookmarkEnd w:id="0"/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は、幕別町（以下「町」という。）がインターネット上に公開するホームページ（以下「ホームページ」という。）に掲載する広告について、幕別町広告掲載要綱（平成</w:t>
      </w:r>
      <w:r>
        <w:rPr>
          <w:rFonts w:ascii="ＭＳ 明朝" w:eastAsia="ＭＳ 明朝" w:cs="ＭＳ 明朝"/>
          <w:spacing w:val="5"/>
          <w:kern w:val="0"/>
          <w:szCs w:val="21"/>
          <w:lang w:val="ja-JP"/>
        </w:rPr>
        <w:t>28</w:t>
      </w: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年要綱基準等第１号。以</w:t>
      </w: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下「要綱」という。）及び幕別町広告掲載基準（平成</w:t>
      </w:r>
      <w:r>
        <w:rPr>
          <w:rFonts w:ascii="ＭＳ 明朝" w:eastAsia="ＭＳ 明朝" w:cs="ＭＳ 明朝"/>
          <w:spacing w:val="5"/>
          <w:kern w:val="0"/>
          <w:szCs w:val="21"/>
          <w:lang w:val="ja-JP"/>
        </w:rPr>
        <w:t>28</w:t>
      </w: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年要綱基準等第２号。以下「基準」という。）に定めるもののほか、必要な事項を定めるものとする。</w:t>
      </w:r>
    </w:p>
    <w:p w:rsidR="00000000" w:rsidRDefault="00FB3A6E">
      <w:pPr>
        <w:autoSpaceDE w:val="0"/>
        <w:autoSpaceDN w:val="0"/>
        <w:adjustRightInd w:val="0"/>
        <w:spacing w:line="296" w:lineRule="atLeast"/>
        <w:ind w:left="220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（広告の種類及び範囲）</w:t>
      </w:r>
    </w:p>
    <w:p w:rsidR="00000000" w:rsidRDefault="00FB3A6E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第２条</w:t>
      </w: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 xml:space="preserve">　ホームページに掲載する広告は、バナー広告（以下「広告」という。）とし、広告から遷移するホームページの広告内容が、基準第２条各号のいずれかに該当する業種又は事業者の広告、若しくは基準第３条各号のいずれかに該当する広告の場合は、掲載しないものとする。</w:t>
      </w:r>
    </w:p>
    <w:p w:rsidR="00000000" w:rsidRDefault="00FB3A6E">
      <w:pPr>
        <w:autoSpaceDE w:val="0"/>
        <w:autoSpaceDN w:val="0"/>
        <w:adjustRightInd w:val="0"/>
        <w:spacing w:line="296" w:lineRule="atLeast"/>
        <w:ind w:left="220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（広告の位置及び枠数）</w:t>
      </w:r>
    </w:p>
    <w:p w:rsidR="00000000" w:rsidRDefault="00FB3A6E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第３条</w:t>
      </w: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 xml:space="preserve">　要綱第４条に規定する広告の位置は、ホームページ上の町が</w:t>
      </w: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指定する位置とし、枠数は、原則として最大</w:t>
      </w:r>
      <w:r>
        <w:rPr>
          <w:rFonts w:ascii="ＭＳ 明朝" w:eastAsia="ＭＳ 明朝" w:cs="ＭＳ 明朝"/>
          <w:spacing w:val="5"/>
          <w:kern w:val="0"/>
          <w:szCs w:val="21"/>
          <w:lang w:val="ja-JP"/>
        </w:rPr>
        <w:t>30</w:t>
      </w: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枠とする。</w:t>
      </w:r>
    </w:p>
    <w:p w:rsidR="00000000" w:rsidRDefault="00FB3A6E">
      <w:pPr>
        <w:autoSpaceDE w:val="0"/>
        <w:autoSpaceDN w:val="0"/>
        <w:adjustRightInd w:val="0"/>
        <w:spacing w:line="296" w:lineRule="atLeast"/>
        <w:ind w:left="220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（広告の規格）</w:t>
      </w:r>
    </w:p>
    <w:p w:rsidR="00000000" w:rsidRDefault="00FB3A6E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第４条</w:t>
      </w: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 xml:space="preserve">　要綱第４条に規定する広告の規格は、次に掲げるとおりとする。</w:t>
      </w:r>
    </w:p>
    <w:p w:rsidR="00000000" w:rsidRDefault="00FB3A6E">
      <w:pPr>
        <w:autoSpaceDE w:val="0"/>
        <w:autoSpaceDN w:val="0"/>
        <w:adjustRightInd w:val="0"/>
        <w:spacing w:line="296" w:lineRule="atLeast"/>
        <w:ind w:left="440" w:hanging="220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>
        <w:rPr>
          <w:rFonts w:ascii="ＭＳ 明朝" w:eastAsia="ＭＳ 明朝" w:cs="ＭＳ 明朝"/>
          <w:spacing w:val="5"/>
          <w:kern w:val="0"/>
          <w:szCs w:val="21"/>
          <w:lang w:val="ja-JP"/>
        </w:rPr>
        <w:t>(</w:t>
      </w: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１</w:t>
      </w:r>
      <w:r>
        <w:rPr>
          <w:rFonts w:ascii="ＭＳ 明朝" w:eastAsia="ＭＳ 明朝" w:cs="ＭＳ 明朝"/>
          <w:spacing w:val="5"/>
          <w:kern w:val="0"/>
          <w:szCs w:val="21"/>
          <w:lang w:val="ja-JP"/>
        </w:rPr>
        <w:t>)</w:t>
      </w: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 xml:space="preserve">　画面表示は、縦</w:t>
      </w:r>
      <w:r>
        <w:rPr>
          <w:rFonts w:ascii="ＭＳ 明朝" w:eastAsia="ＭＳ 明朝" w:cs="ＭＳ 明朝"/>
          <w:spacing w:val="5"/>
          <w:kern w:val="0"/>
          <w:szCs w:val="21"/>
          <w:lang w:val="ja-JP"/>
        </w:rPr>
        <w:t>45</w:t>
      </w: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ピクセル、横</w:t>
      </w:r>
      <w:r>
        <w:rPr>
          <w:rFonts w:ascii="ＭＳ 明朝" w:eastAsia="ＭＳ 明朝" w:cs="ＭＳ 明朝"/>
          <w:spacing w:val="5"/>
          <w:kern w:val="0"/>
          <w:szCs w:val="21"/>
          <w:lang w:val="ja-JP"/>
        </w:rPr>
        <w:t>150</w:t>
      </w: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ピクセルであること。</w:t>
      </w:r>
    </w:p>
    <w:p w:rsidR="00000000" w:rsidRDefault="00FB3A6E">
      <w:pPr>
        <w:autoSpaceDE w:val="0"/>
        <w:autoSpaceDN w:val="0"/>
        <w:adjustRightInd w:val="0"/>
        <w:spacing w:line="296" w:lineRule="atLeast"/>
        <w:ind w:left="440" w:hanging="220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>
        <w:rPr>
          <w:rFonts w:ascii="ＭＳ 明朝" w:eastAsia="ＭＳ 明朝" w:cs="ＭＳ 明朝"/>
          <w:spacing w:val="5"/>
          <w:kern w:val="0"/>
          <w:szCs w:val="21"/>
          <w:lang w:val="ja-JP"/>
        </w:rPr>
        <w:t>(</w:t>
      </w: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２</w:t>
      </w:r>
      <w:r>
        <w:rPr>
          <w:rFonts w:ascii="ＭＳ 明朝" w:eastAsia="ＭＳ 明朝" w:cs="ＭＳ 明朝"/>
          <w:spacing w:val="5"/>
          <w:kern w:val="0"/>
          <w:szCs w:val="21"/>
          <w:lang w:val="ja-JP"/>
        </w:rPr>
        <w:t>)</w:t>
      </w: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 xml:space="preserve">　データ量は、</w:t>
      </w:r>
      <w:r>
        <w:rPr>
          <w:rFonts w:ascii="ＭＳ 明朝" w:eastAsia="ＭＳ 明朝" w:cs="ＭＳ 明朝"/>
          <w:spacing w:val="5"/>
          <w:kern w:val="0"/>
          <w:szCs w:val="21"/>
          <w:lang w:val="ja-JP"/>
        </w:rPr>
        <w:t>20</w:t>
      </w: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キロバイト以内とする。</w:t>
      </w:r>
    </w:p>
    <w:p w:rsidR="00000000" w:rsidRDefault="00FB3A6E">
      <w:pPr>
        <w:autoSpaceDE w:val="0"/>
        <w:autoSpaceDN w:val="0"/>
        <w:adjustRightInd w:val="0"/>
        <w:spacing w:line="296" w:lineRule="atLeast"/>
        <w:ind w:left="440" w:hanging="220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>
        <w:rPr>
          <w:rFonts w:ascii="ＭＳ 明朝" w:eastAsia="ＭＳ 明朝" w:cs="ＭＳ 明朝"/>
          <w:spacing w:val="5"/>
          <w:kern w:val="0"/>
          <w:szCs w:val="21"/>
          <w:lang w:val="ja-JP"/>
        </w:rPr>
        <w:t>(</w:t>
      </w: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３</w:t>
      </w:r>
      <w:r>
        <w:rPr>
          <w:rFonts w:ascii="ＭＳ 明朝" w:eastAsia="ＭＳ 明朝" w:cs="ＭＳ 明朝"/>
          <w:spacing w:val="5"/>
          <w:kern w:val="0"/>
          <w:szCs w:val="21"/>
          <w:lang w:val="ja-JP"/>
        </w:rPr>
        <w:t>)</w:t>
      </w: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 xml:space="preserve">　データの保存形式は、ＧＩＦ形式とする。</w:t>
      </w:r>
    </w:p>
    <w:p w:rsidR="00000000" w:rsidRDefault="00FB3A6E">
      <w:pPr>
        <w:autoSpaceDE w:val="0"/>
        <w:autoSpaceDN w:val="0"/>
        <w:adjustRightInd w:val="0"/>
        <w:spacing w:line="296" w:lineRule="atLeast"/>
        <w:ind w:left="440" w:hanging="220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>
        <w:rPr>
          <w:rFonts w:ascii="ＭＳ 明朝" w:eastAsia="ＭＳ 明朝" w:cs="ＭＳ 明朝"/>
          <w:spacing w:val="5"/>
          <w:kern w:val="0"/>
          <w:szCs w:val="21"/>
          <w:lang w:val="ja-JP"/>
        </w:rPr>
        <w:t>(</w:t>
      </w: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４</w:t>
      </w:r>
      <w:r>
        <w:rPr>
          <w:rFonts w:ascii="ＭＳ 明朝" w:eastAsia="ＭＳ 明朝" w:cs="ＭＳ 明朝"/>
          <w:spacing w:val="5"/>
          <w:kern w:val="0"/>
          <w:szCs w:val="21"/>
          <w:lang w:val="ja-JP"/>
        </w:rPr>
        <w:t>)</w:t>
      </w: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 xml:space="preserve">　制限Ｊａｖａ及びＪａｖａＳｃｒｉｐｔを使用したもの、高速振動、高速点滅イメージ、アラートマークのようなエラー表示イメージのもの、ユーザーに誤解を与えるおそれがあるものは掲載できないものとする。</w:t>
      </w:r>
    </w:p>
    <w:p w:rsidR="00000000" w:rsidRDefault="00FB3A6E">
      <w:pPr>
        <w:autoSpaceDE w:val="0"/>
        <w:autoSpaceDN w:val="0"/>
        <w:adjustRightInd w:val="0"/>
        <w:spacing w:line="296" w:lineRule="atLeast"/>
        <w:ind w:left="220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（広告掲</w:t>
      </w: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載料）</w:t>
      </w:r>
    </w:p>
    <w:p w:rsidR="00000000" w:rsidRDefault="00FB3A6E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第５条</w:t>
      </w: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 xml:space="preserve">　要綱第５条第１項に規定する広告掲載料は、１枠月額</w:t>
      </w:r>
      <w:r>
        <w:rPr>
          <w:rFonts w:ascii="ＭＳ 明朝" w:eastAsia="ＭＳ 明朝" w:cs="ＭＳ 明朝"/>
          <w:spacing w:val="5"/>
          <w:kern w:val="0"/>
          <w:szCs w:val="21"/>
          <w:lang w:val="ja-JP"/>
        </w:rPr>
        <w:t>3,000</w:t>
      </w: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円とする。</w:t>
      </w:r>
    </w:p>
    <w:p w:rsidR="00000000" w:rsidRDefault="00FB3A6E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２　広告掲載期間内に町のホームページを閉鎖した場合の広告掲載料は、その閉鎖時間が１月のうち３時間以上を超える場合に限り、別表第１に定めるところにより算定するものとし、１円未満の金額が生じる場合は、これを切り捨てる。</w:t>
      </w:r>
    </w:p>
    <w:p w:rsidR="00000000" w:rsidRDefault="00FB3A6E">
      <w:pPr>
        <w:autoSpaceDE w:val="0"/>
        <w:autoSpaceDN w:val="0"/>
        <w:adjustRightInd w:val="0"/>
        <w:spacing w:line="296" w:lineRule="atLeast"/>
        <w:ind w:left="220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（広告の募集）</w:t>
      </w:r>
    </w:p>
    <w:p w:rsidR="00000000" w:rsidRDefault="00FB3A6E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第６条</w:t>
      </w: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 xml:space="preserve">　要綱第７条に規定する広告の募集は、ホームページ等による公募とする。</w:t>
      </w:r>
    </w:p>
    <w:p w:rsidR="00000000" w:rsidRDefault="00FB3A6E">
      <w:pPr>
        <w:autoSpaceDE w:val="0"/>
        <w:autoSpaceDN w:val="0"/>
        <w:adjustRightInd w:val="0"/>
        <w:spacing w:line="296" w:lineRule="atLeast"/>
        <w:ind w:left="220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（原稿の作成及び提出）</w:t>
      </w:r>
    </w:p>
    <w:p w:rsidR="00000000" w:rsidRDefault="00FB3A6E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第７条</w:t>
      </w: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 xml:space="preserve">　要綱第９条第１項の規定により広告掲載の許可を得た者（以下「広告主」という。）は、広告の</w:t>
      </w: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原稿を町が指定する方法により広告主の負担で作成し、同項に定める広告掲載通知書に記載した原稿提出期限までにＣＤ－Ｒなどにより提出しなければならない。</w:t>
      </w:r>
    </w:p>
    <w:p w:rsidR="00000000" w:rsidRDefault="00FB3A6E">
      <w:pPr>
        <w:autoSpaceDE w:val="0"/>
        <w:autoSpaceDN w:val="0"/>
        <w:adjustRightInd w:val="0"/>
        <w:spacing w:line="296" w:lineRule="atLeast"/>
        <w:ind w:left="220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（広告掲載順位）</w:t>
      </w:r>
    </w:p>
    <w:p w:rsidR="00000000" w:rsidRDefault="00FB3A6E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第８条</w:t>
      </w: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 xml:space="preserve">　要綱第９条第３項に規定する広告の選定基準として、広告掲載の順位を次のとおり定める。この場合において、同順位に複数のものがある場合は、広告掲載期間が長いものを優先し、広告掲載期間が同一の場合は、抽選により順位を決定する。</w:t>
      </w:r>
    </w:p>
    <w:p w:rsidR="00000000" w:rsidRDefault="00FB3A6E">
      <w:pPr>
        <w:autoSpaceDE w:val="0"/>
        <w:autoSpaceDN w:val="0"/>
        <w:adjustRightInd w:val="0"/>
        <w:spacing w:line="296" w:lineRule="atLeast"/>
        <w:ind w:left="220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第１順位　国、地方公共団体、公益法人及びこれらに類するもの</w:t>
      </w:r>
    </w:p>
    <w:p w:rsidR="00000000" w:rsidRDefault="00FB3A6E">
      <w:pPr>
        <w:autoSpaceDE w:val="0"/>
        <w:autoSpaceDN w:val="0"/>
        <w:adjustRightInd w:val="0"/>
        <w:spacing w:line="296" w:lineRule="atLeast"/>
        <w:ind w:left="220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第２順位　町内に事業所等を有する私企業で公益性の高いもの</w:t>
      </w:r>
    </w:p>
    <w:p w:rsidR="00000000" w:rsidRDefault="00FB3A6E">
      <w:pPr>
        <w:autoSpaceDE w:val="0"/>
        <w:autoSpaceDN w:val="0"/>
        <w:adjustRightInd w:val="0"/>
        <w:spacing w:line="296" w:lineRule="atLeast"/>
        <w:ind w:left="220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第３順位　私企業で町内に事業所等を有するもの</w:t>
      </w:r>
    </w:p>
    <w:p w:rsidR="00000000" w:rsidRDefault="00FB3A6E">
      <w:pPr>
        <w:autoSpaceDE w:val="0"/>
        <w:autoSpaceDN w:val="0"/>
        <w:adjustRightInd w:val="0"/>
        <w:spacing w:line="296" w:lineRule="atLeast"/>
        <w:ind w:left="220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第４順位　その他、掲載する広告として妥当であると町長が認めるもの</w:t>
      </w:r>
    </w:p>
    <w:p w:rsidR="00000000" w:rsidRDefault="00FB3A6E">
      <w:pPr>
        <w:autoSpaceDE w:val="0"/>
        <w:autoSpaceDN w:val="0"/>
        <w:adjustRightInd w:val="0"/>
        <w:spacing w:line="296" w:lineRule="atLeast"/>
        <w:ind w:left="220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（委任）</w:t>
      </w:r>
    </w:p>
    <w:p w:rsidR="00000000" w:rsidRDefault="00FB3A6E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第９条</w:t>
      </w: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 xml:space="preserve">　この要領に定めるもののほか、必要な事項は、別に定める。</w:t>
      </w:r>
    </w:p>
    <w:p w:rsidR="00000000" w:rsidRDefault="00FB3A6E">
      <w:pPr>
        <w:autoSpaceDE w:val="0"/>
        <w:autoSpaceDN w:val="0"/>
        <w:adjustRightInd w:val="0"/>
        <w:spacing w:line="296" w:lineRule="atLeast"/>
        <w:ind w:left="660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附　則</w:t>
      </w:r>
    </w:p>
    <w:p w:rsidR="00000000" w:rsidRDefault="00FB3A6E">
      <w:pPr>
        <w:autoSpaceDE w:val="0"/>
        <w:autoSpaceDN w:val="0"/>
        <w:adjustRightInd w:val="0"/>
        <w:spacing w:line="296" w:lineRule="atLeast"/>
        <w:ind w:firstLine="220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この要領は、公布の日から施行する。</w:t>
      </w:r>
    </w:p>
    <w:p w:rsidR="00000000" w:rsidRDefault="00FB3A6E">
      <w:pPr>
        <w:autoSpaceDE w:val="0"/>
        <w:autoSpaceDN w:val="0"/>
        <w:adjustRightInd w:val="0"/>
        <w:spacing w:line="296" w:lineRule="atLeast"/>
        <w:ind w:left="1540" w:hanging="880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t>附　則</w:t>
      </w: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（令和４年８月</w:t>
      </w:r>
      <w:r>
        <w:rPr>
          <w:rFonts w:ascii="ＭＳ 明朝" w:eastAsia="ＭＳ 明朝" w:cs="ＭＳ 明朝"/>
          <w:spacing w:val="5"/>
          <w:kern w:val="0"/>
          <w:szCs w:val="21"/>
          <w:lang w:val="ja-JP"/>
        </w:rPr>
        <w:t>31</w:t>
      </w: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日要綱基準等第</w:t>
      </w:r>
      <w:r>
        <w:rPr>
          <w:rFonts w:ascii="ＭＳ 明朝" w:eastAsia="ＭＳ 明朝" w:cs="ＭＳ 明朝"/>
          <w:spacing w:val="5"/>
          <w:kern w:val="0"/>
          <w:szCs w:val="21"/>
          <w:lang w:val="ja-JP"/>
        </w:rPr>
        <w:t>41</w:t>
      </w: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号）</w:t>
      </w:r>
    </w:p>
    <w:p w:rsidR="00000000" w:rsidRDefault="00FB3A6E">
      <w:pPr>
        <w:autoSpaceDE w:val="0"/>
        <w:autoSpaceDN w:val="0"/>
        <w:adjustRightInd w:val="0"/>
        <w:spacing w:line="296" w:lineRule="atLeast"/>
        <w:ind w:firstLine="220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この要領は、令和４年９月１日から施行する。</w:t>
      </w:r>
    </w:p>
    <w:p w:rsidR="00000000" w:rsidRDefault="00FB3A6E">
      <w:pPr>
        <w:keepNext/>
        <w:autoSpaceDE w:val="0"/>
        <w:autoSpaceDN w:val="0"/>
        <w:adjustRightInd w:val="0"/>
        <w:spacing w:line="296" w:lineRule="atLeast"/>
        <w:rPr>
          <w:rFonts w:ascii="ＭＳ 明朝" w:eastAsia="ＭＳ 明朝" w:cs="ＭＳ 明朝"/>
          <w:spacing w:val="5"/>
          <w:kern w:val="0"/>
          <w:szCs w:val="21"/>
          <w:lang w:val="ja-JP"/>
        </w:rPr>
      </w:pPr>
      <w:r>
        <w:rPr>
          <w:rFonts w:ascii="ＭＳ ゴシック" w:eastAsia="ＭＳ ゴシック" w:cs="ＭＳ ゴシック" w:hint="eastAsia"/>
          <w:spacing w:val="5"/>
          <w:kern w:val="0"/>
          <w:szCs w:val="21"/>
          <w:lang w:val="ja-JP"/>
        </w:rPr>
        <w:lastRenderedPageBreak/>
        <w:t>別表第１</w:t>
      </w:r>
      <w:r>
        <w:rPr>
          <w:rFonts w:ascii="ＭＳ 明朝" w:eastAsia="ＭＳ 明朝" w:cs="ＭＳ 明朝" w:hint="eastAsia"/>
          <w:spacing w:val="5"/>
          <w:kern w:val="0"/>
          <w:szCs w:val="21"/>
          <w:lang w:val="ja-JP"/>
        </w:rPr>
        <w:t>（第５条関係）</w:t>
      </w:r>
    </w:p>
    <w:tbl>
      <w:tblPr>
        <w:tblW w:w="0" w:type="auto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2"/>
        <w:gridCol w:w="647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B3A6E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eastAsia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spacing w:val="5"/>
                <w:kern w:val="0"/>
                <w:szCs w:val="21"/>
                <w:lang w:val="ja-JP"/>
              </w:rPr>
              <w:t>閉鎖した時間</w:t>
            </w:r>
          </w:p>
        </w:tc>
        <w:tc>
          <w:tcPr>
            <w:tcW w:w="6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B3A6E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eastAsia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spacing w:val="5"/>
                <w:kern w:val="0"/>
                <w:szCs w:val="21"/>
                <w:lang w:val="ja-JP"/>
              </w:rPr>
              <w:t>掲　　載　　料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B3A6E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eastAsia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 w:hint="eastAsia"/>
                <w:spacing w:val="5"/>
                <w:kern w:val="0"/>
                <w:szCs w:val="21"/>
                <w:lang w:val="ja-JP"/>
              </w:rPr>
              <w:t>３時間以上</w:t>
            </w:r>
            <w:r>
              <w:rPr>
                <w:rFonts w:ascii="ＭＳ 明朝" w:eastAsia="ＭＳ 明朝" w:cs="ＭＳ 明朝"/>
                <w:spacing w:val="5"/>
                <w:kern w:val="0"/>
                <w:szCs w:val="21"/>
                <w:lang w:val="ja-JP"/>
              </w:rPr>
              <w:t>24</w:t>
            </w:r>
            <w:r>
              <w:rPr>
                <w:rFonts w:ascii="ＭＳ 明朝" w:eastAsia="ＭＳ 明朝" w:cs="ＭＳ 明朝" w:hint="eastAsia"/>
                <w:spacing w:val="5"/>
                <w:kern w:val="0"/>
                <w:szCs w:val="21"/>
                <w:lang w:val="ja-JP"/>
              </w:rPr>
              <w:t>時間以内</w:t>
            </w:r>
          </w:p>
        </w:tc>
        <w:tc>
          <w:tcPr>
            <w:tcW w:w="6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B3A6E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eastAsia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/>
                <w:spacing w:val="5"/>
                <w:kern w:val="0"/>
                <w:szCs w:val="21"/>
                <w:lang w:val="ja-JP"/>
              </w:rPr>
              <w:t>3,000</w:t>
            </w:r>
            <w:r>
              <w:rPr>
                <w:rFonts w:ascii="ＭＳ 明朝" w:eastAsia="ＭＳ 明朝" w:cs="ＭＳ 明朝" w:hint="eastAsia"/>
                <w:spacing w:val="5"/>
                <w:kern w:val="0"/>
                <w:szCs w:val="21"/>
                <w:lang w:val="ja-JP"/>
              </w:rPr>
              <w:t>円－（</w:t>
            </w:r>
            <w:r>
              <w:rPr>
                <w:rFonts w:ascii="ＭＳ 明朝" w:eastAsia="ＭＳ 明朝" w:cs="ＭＳ 明朝"/>
                <w:spacing w:val="5"/>
                <w:kern w:val="0"/>
                <w:szCs w:val="21"/>
                <w:lang w:val="ja-JP"/>
              </w:rPr>
              <w:t>3,000</w:t>
            </w:r>
            <w:r>
              <w:rPr>
                <w:rFonts w:ascii="ＭＳ 明朝" w:eastAsia="ＭＳ 明朝" w:cs="ＭＳ 明朝" w:hint="eastAsia"/>
                <w:spacing w:val="5"/>
                <w:kern w:val="0"/>
                <w:szCs w:val="21"/>
                <w:lang w:val="ja-JP"/>
              </w:rPr>
              <w:t>円</w:t>
            </w:r>
            <w:r>
              <w:rPr>
                <w:rFonts w:ascii="ＭＳ 明朝" w:eastAsia="ＭＳ 明朝" w:cs="ＭＳ 明朝" w:hint="eastAsia"/>
                <w:spacing w:val="5"/>
                <w:kern w:val="0"/>
                <w:szCs w:val="21"/>
                <w:lang w:val="ja-JP"/>
              </w:rPr>
              <w:t>÷</w:t>
            </w:r>
            <w:r>
              <w:rPr>
                <w:rFonts w:ascii="ＭＳ 明朝" w:eastAsia="ＭＳ 明朝" w:cs="ＭＳ 明朝" w:hint="eastAsia"/>
                <w:spacing w:val="5"/>
                <w:kern w:val="0"/>
                <w:szCs w:val="21"/>
                <w:lang w:val="ja-JP"/>
              </w:rPr>
              <w:t>その月の暦日数）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B3A6E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eastAsia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/>
                <w:spacing w:val="5"/>
                <w:kern w:val="0"/>
                <w:szCs w:val="21"/>
                <w:lang w:val="ja-JP"/>
              </w:rPr>
              <w:t>24</w:t>
            </w:r>
            <w:r>
              <w:rPr>
                <w:rFonts w:ascii="ＭＳ 明朝" w:eastAsia="ＭＳ 明朝" w:cs="ＭＳ 明朝" w:hint="eastAsia"/>
                <w:spacing w:val="5"/>
                <w:kern w:val="0"/>
                <w:szCs w:val="21"/>
                <w:lang w:val="ja-JP"/>
              </w:rPr>
              <w:t>時間を超えたとき</w:t>
            </w:r>
          </w:p>
        </w:tc>
        <w:tc>
          <w:tcPr>
            <w:tcW w:w="6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FB3A6E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="ＭＳ 明朝" w:eastAsia="ＭＳ 明朝" w:cs="ＭＳ 明朝"/>
                <w:spacing w:val="5"/>
                <w:kern w:val="0"/>
                <w:szCs w:val="21"/>
                <w:lang w:val="ja-JP"/>
              </w:rPr>
            </w:pPr>
            <w:r>
              <w:rPr>
                <w:rFonts w:ascii="ＭＳ 明朝" w:eastAsia="ＭＳ 明朝" w:cs="ＭＳ 明朝"/>
                <w:spacing w:val="5"/>
                <w:kern w:val="0"/>
                <w:szCs w:val="21"/>
                <w:lang w:val="ja-JP"/>
              </w:rPr>
              <w:t>3,000</w:t>
            </w:r>
            <w:r>
              <w:rPr>
                <w:rFonts w:ascii="ＭＳ 明朝" w:eastAsia="ＭＳ 明朝" w:cs="ＭＳ 明朝" w:hint="eastAsia"/>
                <w:spacing w:val="5"/>
                <w:kern w:val="0"/>
                <w:szCs w:val="21"/>
                <w:lang w:val="ja-JP"/>
              </w:rPr>
              <w:t>円－（</w:t>
            </w:r>
            <w:r>
              <w:rPr>
                <w:rFonts w:ascii="ＭＳ 明朝" w:eastAsia="ＭＳ 明朝" w:cs="ＭＳ 明朝"/>
                <w:spacing w:val="5"/>
                <w:kern w:val="0"/>
                <w:szCs w:val="21"/>
                <w:lang w:val="ja-JP"/>
              </w:rPr>
              <w:t>3,000</w:t>
            </w:r>
            <w:r>
              <w:rPr>
                <w:rFonts w:ascii="ＭＳ 明朝" w:eastAsia="ＭＳ 明朝" w:cs="ＭＳ 明朝" w:hint="eastAsia"/>
                <w:spacing w:val="5"/>
                <w:kern w:val="0"/>
                <w:szCs w:val="21"/>
                <w:lang w:val="ja-JP"/>
              </w:rPr>
              <w:t>円</w:t>
            </w:r>
            <w:r>
              <w:rPr>
                <w:rFonts w:ascii="ＭＳ 明朝" w:eastAsia="ＭＳ 明朝" w:cs="ＭＳ 明朝" w:hint="eastAsia"/>
                <w:spacing w:val="5"/>
                <w:kern w:val="0"/>
                <w:szCs w:val="21"/>
                <w:lang w:val="ja-JP"/>
              </w:rPr>
              <w:t>×</w:t>
            </w:r>
            <w:r>
              <w:rPr>
                <w:rFonts w:ascii="ＭＳ 明朝" w:eastAsia="ＭＳ 明朝" w:cs="ＭＳ 明朝" w:hint="eastAsia"/>
                <w:spacing w:val="5"/>
                <w:kern w:val="0"/>
                <w:szCs w:val="21"/>
                <w:lang w:val="ja-JP"/>
              </w:rPr>
              <w:t>（閉鎖し</w:t>
            </w:r>
            <w:r>
              <w:rPr>
                <w:rFonts w:ascii="ＭＳ 明朝" w:eastAsia="ＭＳ 明朝" w:cs="ＭＳ 明朝" w:hint="eastAsia"/>
                <w:spacing w:val="5"/>
                <w:kern w:val="0"/>
                <w:szCs w:val="21"/>
                <w:lang w:val="ja-JP"/>
              </w:rPr>
              <w:t>た日数＋１日）</w:t>
            </w:r>
            <w:r>
              <w:rPr>
                <w:rFonts w:ascii="ＭＳ 明朝" w:eastAsia="ＭＳ 明朝" w:cs="ＭＳ 明朝" w:hint="eastAsia"/>
                <w:spacing w:val="5"/>
                <w:kern w:val="0"/>
                <w:szCs w:val="21"/>
                <w:lang w:val="ja-JP"/>
              </w:rPr>
              <w:t>÷</w:t>
            </w:r>
            <w:r>
              <w:rPr>
                <w:rFonts w:ascii="ＭＳ 明朝" w:eastAsia="ＭＳ 明朝" w:cs="ＭＳ 明朝" w:hint="eastAsia"/>
                <w:spacing w:val="5"/>
                <w:kern w:val="0"/>
                <w:szCs w:val="21"/>
                <w:lang w:val="ja-JP"/>
              </w:rPr>
              <w:t>その月の暦日数）</w:t>
            </w:r>
          </w:p>
        </w:tc>
      </w:tr>
    </w:tbl>
    <w:p w:rsidR="00000000" w:rsidRDefault="00FB3A6E"/>
    <w:sectPr w:rsidR="00000000">
      <w:footerReference w:type="default" r:id="rId7"/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B3A6E">
      <w:r>
        <w:separator/>
      </w:r>
    </w:p>
  </w:endnote>
  <w:endnote w:type="continuationSeparator" w:id="0">
    <w:p w:rsidR="00000000" w:rsidRDefault="00FB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B3A6E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B3A6E">
      <w:r>
        <w:separator/>
      </w:r>
    </w:p>
  </w:footnote>
  <w:footnote w:type="continuationSeparator" w:id="0">
    <w:p w:rsidR="00000000" w:rsidRDefault="00FB3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6E"/>
    <w:rsid w:val="00FB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2</cp:revision>
  <dcterms:created xsi:type="dcterms:W3CDTF">2023-04-07T01:15:00Z</dcterms:created>
  <dcterms:modified xsi:type="dcterms:W3CDTF">2023-04-07T01:15:00Z</dcterms:modified>
</cp:coreProperties>
</file>