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34AA" w:rsidRDefault="00366D91">
      <w:r>
        <w:rPr>
          <w:noProof/>
        </w:rPr>
        <mc:AlternateContent>
          <mc:Choice Requires="wps">
            <w:drawing>
              <wp:anchor distT="0" distB="0" distL="114300" distR="114300" simplePos="0" relativeHeight="251660288" behindDoc="0" locked="0" layoutInCell="1" allowOverlap="1" wp14:anchorId="2AABC864" wp14:editId="1B33794D">
                <wp:simplePos x="0" y="0"/>
                <wp:positionH relativeFrom="column">
                  <wp:posOffset>2075018</wp:posOffset>
                </wp:positionH>
                <wp:positionV relativeFrom="paragraph">
                  <wp:posOffset>-276225</wp:posOffset>
                </wp:positionV>
                <wp:extent cx="4699531" cy="712381"/>
                <wp:effectExtent l="0" t="0" r="0" b="0"/>
                <wp:wrapNone/>
                <wp:docPr id="3" name="テキスト ボックス 2"/>
                <wp:cNvGraphicFramePr/>
                <a:graphic xmlns:a="http://schemas.openxmlformats.org/drawingml/2006/main">
                  <a:graphicData uri="http://schemas.microsoft.com/office/word/2010/wordprocessingShape">
                    <wps:wsp>
                      <wps:cNvSpPr txBox="1"/>
                      <wps:spPr>
                        <a:xfrm>
                          <a:off x="0" y="0"/>
                          <a:ext cx="4699531" cy="712381"/>
                        </a:xfrm>
                        <a:prstGeom prst="rect">
                          <a:avLst/>
                        </a:prstGeom>
                        <a:noFill/>
                      </wps:spPr>
                      <wps:style>
                        <a:lnRef idx="0">
                          <a:scrgbClr r="0" g="0" b="0"/>
                        </a:lnRef>
                        <a:fillRef idx="0">
                          <a:scrgbClr r="0" g="0" b="0"/>
                        </a:fillRef>
                        <a:effectRef idx="0">
                          <a:scrgbClr r="0" g="0" b="0"/>
                        </a:effectRef>
                        <a:fontRef idx="minor">
                          <a:schemeClr val="tx1"/>
                        </a:fontRef>
                      </wps:style>
                      <wps:txbx>
                        <w:txbxContent>
                          <w:p w:rsidR="000C34AA" w:rsidRDefault="000C34AA" w:rsidP="000C34AA">
                            <w:pPr>
                              <w:pStyle w:val="Web"/>
                              <w:spacing w:before="0" w:beforeAutospacing="0" w:after="0" w:afterAutospacing="0"/>
                            </w:pPr>
                            <w:r>
                              <w:rPr>
                                <w:rFonts w:ascii="メイリオ" w:eastAsia="メイリオ" w:hAnsi="メイリオ" w:cs="メイリオ" w:hint="eastAsia"/>
                                <w:b/>
                                <w:bCs/>
                                <w:color w:val="000000" w:themeColor="text1"/>
                                <w:spacing w:val="200"/>
                                <w:sz w:val="48"/>
                                <w:szCs w:val="48"/>
                              </w:rPr>
                              <w:t>質疑応答集</w:t>
                            </w:r>
                            <w:r w:rsidR="00366D91">
                              <w:rPr>
                                <w:rFonts w:ascii="メイリオ" w:eastAsia="メイリオ" w:hAnsi="メイリオ" w:cs="メイリオ" w:hint="eastAsia"/>
                                <w:b/>
                                <w:bCs/>
                                <w:color w:val="000000" w:themeColor="text1"/>
                                <w:spacing w:val="200"/>
                                <w:sz w:val="48"/>
                                <w:szCs w:val="48"/>
                              </w:rPr>
                              <w:t>(</w:t>
                            </w:r>
                            <w:r w:rsidR="00366D91">
                              <w:rPr>
                                <w:rFonts w:ascii="メイリオ" w:eastAsia="メイリオ" w:hAnsi="メイリオ" w:cs="メイリオ"/>
                                <w:b/>
                                <w:bCs/>
                                <w:color w:val="000000" w:themeColor="text1"/>
                                <w:spacing w:val="200"/>
                                <w:sz w:val="48"/>
                                <w:szCs w:val="48"/>
                              </w:rPr>
                              <w:t>Q&amp;A</w:t>
                            </w:r>
                            <w:r w:rsidR="00366D91">
                              <w:rPr>
                                <w:rFonts w:ascii="メイリオ" w:eastAsia="メイリオ" w:hAnsi="メイリオ" w:cs="メイリオ" w:hint="eastAsia"/>
                                <w:b/>
                                <w:bCs/>
                                <w:color w:val="000000" w:themeColor="text1"/>
                                <w:spacing w:val="200"/>
                                <w:sz w:val="48"/>
                                <w:szCs w:val="48"/>
                              </w:rPr>
                              <w:t>)</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type w14:anchorId="2AABC864" id="_x0000_t202" coordsize="21600,21600" o:spt="202" path="m,l,21600r21600,l21600,xe">
                <v:stroke joinstyle="miter"/>
                <v:path gradientshapeok="t" o:connecttype="rect"/>
              </v:shapetype>
              <v:shape id="テキスト ボックス 2" o:spid="_x0000_s1026" type="#_x0000_t202" style="position:absolute;left:0;text-align:left;margin-left:163.4pt;margin-top:-21.75pt;width:370.05pt;height:56.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" filled="f" stroked="f">
                <v:textbox>
                  <w:txbxContent>
                    <w:p w:rsidR="000C34AA" w:rsidRDefault="000C34AA" w:rsidP="000C34AA">
                      <w:pPr>
                        <w:pStyle w:val="Web"/>
                        <w:spacing w:before="0" w:beforeAutospacing="0" w:after="0" w:afterAutospacing="0"/>
                      </w:pPr>
                      <w:r>
                        <w:rPr>
                          <w:rFonts w:ascii="メイリオ" w:eastAsia="メイリオ" w:hAnsi="メイリオ" w:cs="メイリオ" w:hint="eastAsia"/>
                          <w:b/>
                          <w:bCs/>
                          <w:color w:val="000000" w:themeColor="text1"/>
                          <w:spacing w:val="200"/>
                          <w:sz w:val="48"/>
                          <w:szCs w:val="48"/>
                          <w:eastAsianLayout w:id="-2045452800"/>
                        </w:rPr>
                        <w:t>質疑応答集</w:t>
                      </w:r>
                      <w:r w:rsidR="00366D91">
                        <w:rPr>
                          <w:rFonts w:ascii="メイリオ" w:eastAsia="メイリオ" w:hAnsi="メイリオ" w:cs="メイリオ" w:hint="eastAsia"/>
                          <w:b/>
                          <w:bCs/>
                          <w:color w:val="000000" w:themeColor="text1"/>
                          <w:spacing w:val="200"/>
                          <w:sz w:val="48"/>
                          <w:szCs w:val="48"/>
                        </w:rPr>
                        <w:t>(</w:t>
                      </w:r>
                      <w:r w:rsidR="00366D91">
                        <w:rPr>
                          <w:rFonts w:ascii="メイリオ" w:eastAsia="メイリオ" w:hAnsi="メイリオ" w:cs="メイリオ"/>
                          <w:b/>
                          <w:bCs/>
                          <w:color w:val="000000" w:themeColor="text1"/>
                          <w:spacing w:val="200"/>
                          <w:sz w:val="48"/>
                          <w:szCs w:val="48"/>
                        </w:rPr>
                        <w:t>Q&amp;A</w:t>
                      </w:r>
                      <w:r w:rsidR="00366D91">
                        <w:rPr>
                          <w:rFonts w:ascii="メイリオ" w:eastAsia="メイリオ" w:hAnsi="メイリオ" w:cs="メイリオ" w:hint="eastAsia"/>
                          <w:b/>
                          <w:bCs/>
                          <w:color w:val="000000" w:themeColor="text1"/>
                          <w:spacing w:val="200"/>
                          <w:sz w:val="48"/>
                          <w:szCs w:val="48"/>
                        </w:rPr>
                        <w:t>)</w:t>
                      </w:r>
                    </w:p>
                  </w:txbxContent>
                </v:textbox>
              </v:shape>
            </w:pict>
          </mc:Fallback>
        </mc:AlternateContent>
      </w:r>
      <w:r>
        <w:rPr>
          <w:noProof/>
        </w:rPr>
        <w:drawing>
          <wp:anchor distT="0" distB="0" distL="114300" distR="114300" simplePos="0" relativeHeight="251658240" behindDoc="0" locked="0" layoutInCell="1" allowOverlap="1">
            <wp:simplePos x="0" y="0"/>
            <wp:positionH relativeFrom="column">
              <wp:posOffset>-3441</wp:posOffset>
            </wp:positionH>
            <wp:positionV relativeFrom="paragraph">
              <wp:posOffset>-232410</wp:posOffset>
            </wp:positionV>
            <wp:extent cx="1951508" cy="597800"/>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マイホームロゴ（黒）.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51508" cy="597800"/>
                    </a:xfrm>
                    <a:prstGeom prst="rect">
                      <a:avLst/>
                    </a:prstGeom>
                  </pic:spPr>
                </pic:pic>
              </a:graphicData>
            </a:graphic>
            <wp14:sizeRelH relativeFrom="page">
              <wp14:pctWidth>0</wp14:pctWidth>
            </wp14:sizeRelH>
            <wp14:sizeRelV relativeFrom="page">
              <wp14:pctHeight>0</wp14:pctHeight>
            </wp14:sizeRelV>
          </wp:anchor>
        </w:drawing>
      </w:r>
    </w:p>
    <w:p w:rsidR="000C34AA" w:rsidRDefault="000C34AA"/>
    <w:tbl>
      <w:tblPr>
        <w:tblStyle w:val="a3"/>
        <w:tblW w:w="0" w:type="auto"/>
        <w:tblLook w:val="04A0" w:firstRow="1" w:lastRow="0" w:firstColumn="1" w:lastColumn="0" w:noHBand="0" w:noVBand="1"/>
      </w:tblPr>
      <w:tblGrid>
        <w:gridCol w:w="1271"/>
        <w:gridCol w:w="4536"/>
        <w:gridCol w:w="4649"/>
      </w:tblGrid>
      <w:tr w:rsidR="000C34AA" w:rsidTr="003E6643">
        <w:tc>
          <w:tcPr>
            <w:tcW w:w="1271" w:type="dxa"/>
            <w:tcBorders>
              <w:bottom w:val="single" w:sz="4" w:space="0" w:color="auto"/>
            </w:tcBorders>
            <w:shd w:val="clear" w:color="auto" w:fill="92D050"/>
          </w:tcPr>
          <w:p w:rsidR="000C34AA" w:rsidRPr="000C34AA" w:rsidRDefault="000C34AA" w:rsidP="000C34AA">
            <w:pPr>
              <w:jc w:val="center"/>
              <w:rPr>
                <w:rFonts w:ascii="HGPｺﾞｼｯｸM" w:eastAsia="HGPｺﾞｼｯｸM"/>
                <w:sz w:val="24"/>
              </w:rPr>
            </w:pPr>
            <w:r w:rsidRPr="000C34AA">
              <w:rPr>
                <w:rFonts w:ascii="HGPｺﾞｼｯｸM" w:eastAsia="HGPｺﾞｼｯｸM" w:hint="eastAsia"/>
                <w:spacing w:val="120"/>
                <w:kern w:val="0"/>
                <w:sz w:val="24"/>
                <w:fitText w:val="720" w:id="-2045451774"/>
              </w:rPr>
              <w:t>区</w:t>
            </w:r>
            <w:r w:rsidRPr="000C34AA">
              <w:rPr>
                <w:rFonts w:ascii="HGPｺﾞｼｯｸM" w:eastAsia="HGPｺﾞｼｯｸM" w:hint="eastAsia"/>
                <w:kern w:val="0"/>
                <w:sz w:val="24"/>
                <w:fitText w:val="720" w:id="-2045451774"/>
              </w:rPr>
              <w:t>分</w:t>
            </w:r>
          </w:p>
        </w:tc>
        <w:tc>
          <w:tcPr>
            <w:tcW w:w="4536" w:type="dxa"/>
            <w:tcBorders>
              <w:bottom w:val="single" w:sz="4" w:space="0" w:color="auto"/>
            </w:tcBorders>
            <w:shd w:val="clear" w:color="auto" w:fill="92D050"/>
          </w:tcPr>
          <w:p w:rsidR="000C34AA" w:rsidRPr="000C34AA" w:rsidRDefault="000C34AA" w:rsidP="000C34AA">
            <w:pPr>
              <w:jc w:val="center"/>
              <w:rPr>
                <w:rFonts w:ascii="HGPｺﾞｼｯｸM" w:eastAsia="HGPｺﾞｼｯｸM"/>
                <w:sz w:val="24"/>
              </w:rPr>
            </w:pPr>
            <w:r w:rsidRPr="000C34AA">
              <w:rPr>
                <w:rFonts w:ascii="HGPｺﾞｼｯｸM" w:eastAsia="HGPｺﾞｼｯｸM" w:hint="eastAsia"/>
                <w:spacing w:val="360"/>
                <w:kern w:val="0"/>
                <w:sz w:val="24"/>
                <w:fitText w:val="1200" w:id="-2045451520"/>
              </w:rPr>
              <w:t>質</w:t>
            </w:r>
            <w:r w:rsidRPr="000C34AA">
              <w:rPr>
                <w:rFonts w:ascii="HGPｺﾞｼｯｸM" w:eastAsia="HGPｺﾞｼｯｸM" w:hint="eastAsia"/>
                <w:kern w:val="0"/>
                <w:sz w:val="24"/>
                <w:fitText w:val="1200" w:id="-2045451520"/>
              </w:rPr>
              <w:t>問</w:t>
            </w:r>
          </w:p>
        </w:tc>
        <w:tc>
          <w:tcPr>
            <w:tcW w:w="4649" w:type="dxa"/>
            <w:tcBorders>
              <w:bottom w:val="single" w:sz="4" w:space="0" w:color="auto"/>
            </w:tcBorders>
            <w:shd w:val="clear" w:color="auto" w:fill="92D050"/>
          </w:tcPr>
          <w:p w:rsidR="000C34AA" w:rsidRPr="000C34AA" w:rsidRDefault="000C34AA" w:rsidP="000C34AA">
            <w:pPr>
              <w:jc w:val="center"/>
              <w:rPr>
                <w:rFonts w:ascii="HGPｺﾞｼｯｸM" w:eastAsia="HGPｺﾞｼｯｸM"/>
                <w:sz w:val="24"/>
              </w:rPr>
            </w:pPr>
            <w:r w:rsidRPr="000C34AA">
              <w:rPr>
                <w:rFonts w:ascii="HGPｺﾞｼｯｸM" w:eastAsia="HGPｺﾞｼｯｸM" w:hint="eastAsia"/>
                <w:spacing w:val="360"/>
                <w:kern w:val="0"/>
                <w:sz w:val="24"/>
                <w:fitText w:val="1200" w:id="-2045451519"/>
              </w:rPr>
              <w:t>回</w:t>
            </w:r>
            <w:r w:rsidRPr="000C34AA">
              <w:rPr>
                <w:rFonts w:ascii="HGPｺﾞｼｯｸM" w:eastAsia="HGPｺﾞｼｯｸM" w:hint="eastAsia"/>
                <w:kern w:val="0"/>
                <w:sz w:val="24"/>
                <w:fitText w:val="1200" w:id="-2045451519"/>
              </w:rPr>
              <w:t>答</w:t>
            </w:r>
          </w:p>
        </w:tc>
      </w:tr>
      <w:tr w:rsidR="00E1693C" w:rsidTr="003E6643">
        <w:trPr>
          <w:trHeight w:val="624"/>
        </w:trPr>
        <w:tc>
          <w:tcPr>
            <w:tcW w:w="1271" w:type="dxa"/>
            <w:vMerge w:val="restart"/>
            <w:tcBorders>
              <w:top w:val="single" w:sz="4" w:space="0" w:color="auto"/>
              <w:right w:val="single" w:sz="4" w:space="0" w:color="auto"/>
            </w:tcBorders>
          </w:tcPr>
          <w:p w:rsidR="00E1693C" w:rsidRPr="00E1693C" w:rsidRDefault="00E1693C">
            <w:pPr>
              <w:rPr>
                <w:rFonts w:ascii="HGPｺﾞｼｯｸM" w:eastAsia="HGPｺﾞｼｯｸM"/>
                <w:sz w:val="28"/>
                <w:szCs w:val="28"/>
              </w:rPr>
            </w:pPr>
            <w:r w:rsidRPr="00E1693C">
              <w:rPr>
                <w:rFonts w:ascii="HGPｺﾞｼｯｸM" w:eastAsia="HGPｺﾞｼｯｸM" w:hint="eastAsia"/>
                <w:sz w:val="24"/>
                <w:szCs w:val="28"/>
              </w:rPr>
              <w:t>補助対象</w:t>
            </w:r>
          </w:p>
        </w:tc>
        <w:tc>
          <w:tcPr>
            <w:tcW w:w="4536" w:type="dxa"/>
            <w:tcBorders>
              <w:top w:val="single" w:sz="4" w:space="0" w:color="auto"/>
              <w:left w:val="single" w:sz="4" w:space="0" w:color="auto"/>
              <w:bottom w:val="dotted" w:sz="4" w:space="0" w:color="auto"/>
              <w:right w:val="single" w:sz="4" w:space="0" w:color="auto"/>
            </w:tcBorders>
            <w:vAlign w:val="center"/>
          </w:tcPr>
          <w:p w:rsidR="00E1693C" w:rsidRPr="00E1693C" w:rsidRDefault="00E1693C" w:rsidP="00A11113">
            <w:pPr>
              <w:spacing w:line="400" w:lineRule="exact"/>
              <w:ind w:firstLineChars="50" w:firstLine="140"/>
              <w:rPr>
                <w:rFonts w:ascii="HGPｺﾞｼｯｸM" w:eastAsia="HGPｺﾞｼｯｸM"/>
                <w:sz w:val="28"/>
                <w:szCs w:val="28"/>
              </w:rPr>
            </w:pPr>
            <w:r w:rsidRPr="00E1693C">
              <w:rPr>
                <w:rFonts w:ascii="HGPｺﾞｼｯｸM" w:eastAsia="HGPｺﾞｼｯｸM" w:hint="eastAsia"/>
                <w:sz w:val="28"/>
                <w:szCs w:val="28"/>
              </w:rPr>
              <w:t>増築は補助対象となりますか？</w:t>
            </w:r>
          </w:p>
        </w:tc>
        <w:tc>
          <w:tcPr>
            <w:tcW w:w="4649" w:type="dxa"/>
            <w:tcBorders>
              <w:top w:val="single" w:sz="4" w:space="0" w:color="auto"/>
              <w:left w:val="single" w:sz="4" w:space="0" w:color="auto"/>
              <w:bottom w:val="dotted" w:sz="4" w:space="0" w:color="auto"/>
              <w:right w:val="dashSmallGap" w:sz="4" w:space="0" w:color="auto"/>
            </w:tcBorders>
            <w:vAlign w:val="center"/>
          </w:tcPr>
          <w:p w:rsidR="00E1693C" w:rsidRPr="00E1693C" w:rsidRDefault="00E1693C" w:rsidP="00A11113">
            <w:pPr>
              <w:spacing w:line="400" w:lineRule="exact"/>
              <w:ind w:firstLineChars="50" w:firstLine="140"/>
              <w:rPr>
                <w:rFonts w:ascii="HGPｺﾞｼｯｸM" w:eastAsia="HGPｺﾞｼｯｸM"/>
                <w:sz w:val="28"/>
                <w:szCs w:val="28"/>
              </w:rPr>
            </w:pPr>
            <w:r w:rsidRPr="00E1693C">
              <w:rPr>
                <w:rFonts w:ascii="HGPｺﾞｼｯｸM" w:eastAsia="HGPｺﾞｼｯｸM" w:hint="eastAsia"/>
                <w:sz w:val="28"/>
                <w:szCs w:val="28"/>
              </w:rPr>
              <w:t>増築及び改築は補助対象外です。</w:t>
            </w:r>
          </w:p>
        </w:tc>
      </w:tr>
      <w:tr w:rsidR="00E1693C" w:rsidTr="003E6643">
        <w:trPr>
          <w:trHeight w:val="964"/>
        </w:trPr>
        <w:tc>
          <w:tcPr>
            <w:tcW w:w="1271" w:type="dxa"/>
            <w:vMerge/>
            <w:tcBorders>
              <w:right w:val="single" w:sz="4" w:space="0" w:color="auto"/>
            </w:tcBorders>
          </w:tcPr>
          <w:p w:rsidR="00E1693C" w:rsidRPr="00E1693C" w:rsidRDefault="00E1693C">
            <w:pPr>
              <w:rPr>
                <w:rFonts w:ascii="HGPｺﾞｼｯｸM" w:eastAsia="HGPｺﾞｼｯｸM"/>
                <w:sz w:val="28"/>
                <w:szCs w:val="28"/>
              </w:rPr>
            </w:pPr>
          </w:p>
        </w:tc>
        <w:tc>
          <w:tcPr>
            <w:tcW w:w="4536" w:type="dxa"/>
            <w:tcBorders>
              <w:top w:val="dotted" w:sz="4" w:space="0" w:color="auto"/>
              <w:left w:val="single" w:sz="4" w:space="0" w:color="auto"/>
              <w:bottom w:val="dotted" w:sz="4" w:space="0" w:color="auto"/>
              <w:right w:val="single" w:sz="4" w:space="0" w:color="auto"/>
            </w:tcBorders>
          </w:tcPr>
          <w:p w:rsidR="00E1693C" w:rsidRPr="00E1693C" w:rsidRDefault="00E1693C" w:rsidP="006F139E">
            <w:pPr>
              <w:spacing w:line="400" w:lineRule="exact"/>
              <w:ind w:firstLineChars="50" w:firstLine="140"/>
              <w:rPr>
                <w:rFonts w:ascii="HGPｺﾞｼｯｸM" w:eastAsia="HGPｺﾞｼｯｸM"/>
                <w:sz w:val="28"/>
                <w:szCs w:val="28"/>
              </w:rPr>
            </w:pPr>
            <w:r w:rsidRPr="00E1693C">
              <w:rPr>
                <w:rFonts w:ascii="HGPｺﾞｼｯｸM" w:eastAsia="HGPｺﾞｼｯｸM" w:hint="eastAsia"/>
                <w:sz w:val="28"/>
                <w:szCs w:val="28"/>
              </w:rPr>
              <w:t>アパート、戸建て賃貸住宅を建築するが、対象となりますか？</w:t>
            </w:r>
          </w:p>
        </w:tc>
        <w:tc>
          <w:tcPr>
            <w:tcW w:w="4649" w:type="dxa"/>
            <w:tcBorders>
              <w:top w:val="dotted" w:sz="4" w:space="0" w:color="auto"/>
              <w:left w:val="single" w:sz="4" w:space="0" w:color="auto"/>
              <w:bottom w:val="dotted" w:sz="4" w:space="0" w:color="auto"/>
              <w:right w:val="dashSmallGap" w:sz="4" w:space="0" w:color="auto"/>
            </w:tcBorders>
            <w:vAlign w:val="center"/>
          </w:tcPr>
          <w:p w:rsidR="00E1693C" w:rsidRPr="00E1693C" w:rsidRDefault="00E1693C" w:rsidP="00A11113">
            <w:pPr>
              <w:spacing w:line="400" w:lineRule="exact"/>
              <w:ind w:firstLineChars="50" w:firstLine="140"/>
              <w:rPr>
                <w:rFonts w:ascii="HGPｺﾞｼｯｸM" w:eastAsia="HGPｺﾞｼｯｸM"/>
                <w:sz w:val="28"/>
                <w:szCs w:val="28"/>
              </w:rPr>
            </w:pPr>
            <w:r w:rsidRPr="00E1693C">
              <w:rPr>
                <w:rFonts w:ascii="HGPｺﾞｼｯｸM" w:eastAsia="HGPｺﾞｼｯｸM" w:hint="eastAsia"/>
                <w:sz w:val="28"/>
                <w:szCs w:val="28"/>
              </w:rPr>
              <w:t>アパート等の賃貸住宅は対象となりません。</w:t>
            </w:r>
          </w:p>
        </w:tc>
      </w:tr>
      <w:tr w:rsidR="00E1693C" w:rsidTr="003E6643">
        <w:trPr>
          <w:trHeight w:val="624"/>
        </w:trPr>
        <w:tc>
          <w:tcPr>
            <w:tcW w:w="1271" w:type="dxa"/>
            <w:vMerge/>
            <w:tcBorders>
              <w:right w:val="single" w:sz="4" w:space="0" w:color="auto"/>
            </w:tcBorders>
          </w:tcPr>
          <w:p w:rsidR="00E1693C" w:rsidRPr="00E1693C" w:rsidRDefault="00E1693C">
            <w:pPr>
              <w:rPr>
                <w:rFonts w:ascii="HGPｺﾞｼｯｸM" w:eastAsia="HGPｺﾞｼｯｸM"/>
                <w:sz w:val="28"/>
                <w:szCs w:val="28"/>
              </w:rPr>
            </w:pPr>
          </w:p>
        </w:tc>
        <w:tc>
          <w:tcPr>
            <w:tcW w:w="4536" w:type="dxa"/>
            <w:tcBorders>
              <w:top w:val="dotted" w:sz="4" w:space="0" w:color="auto"/>
              <w:left w:val="single" w:sz="4" w:space="0" w:color="auto"/>
              <w:bottom w:val="dotted" w:sz="4" w:space="0" w:color="auto"/>
              <w:right w:val="single" w:sz="4" w:space="0" w:color="auto"/>
            </w:tcBorders>
            <w:vAlign w:val="center"/>
          </w:tcPr>
          <w:p w:rsidR="00E1693C" w:rsidRPr="00E1693C" w:rsidRDefault="00E1693C" w:rsidP="00A11113">
            <w:pPr>
              <w:spacing w:line="400" w:lineRule="exact"/>
              <w:ind w:firstLineChars="50" w:firstLine="140"/>
              <w:rPr>
                <w:rFonts w:ascii="HGPｺﾞｼｯｸM" w:eastAsia="HGPｺﾞｼｯｸM"/>
                <w:sz w:val="28"/>
                <w:szCs w:val="28"/>
              </w:rPr>
            </w:pPr>
            <w:r w:rsidRPr="00E1693C">
              <w:rPr>
                <w:rFonts w:ascii="HGPｺﾞｼｯｸM" w:eastAsia="HGPｺﾞｼｯｸM" w:hint="eastAsia"/>
                <w:sz w:val="28"/>
                <w:szCs w:val="28"/>
              </w:rPr>
              <w:t>土地の取得は対象となりますか？</w:t>
            </w:r>
          </w:p>
        </w:tc>
        <w:tc>
          <w:tcPr>
            <w:tcW w:w="4649" w:type="dxa"/>
            <w:tcBorders>
              <w:top w:val="dotted" w:sz="4" w:space="0" w:color="auto"/>
              <w:left w:val="single" w:sz="4" w:space="0" w:color="auto"/>
              <w:bottom w:val="dotted" w:sz="4" w:space="0" w:color="auto"/>
              <w:right w:val="dashSmallGap" w:sz="4" w:space="0" w:color="auto"/>
            </w:tcBorders>
            <w:vAlign w:val="center"/>
          </w:tcPr>
          <w:p w:rsidR="00E1693C" w:rsidRPr="00E1693C" w:rsidRDefault="00E1693C" w:rsidP="00A11113">
            <w:pPr>
              <w:spacing w:line="400" w:lineRule="exact"/>
              <w:ind w:firstLineChars="50" w:firstLine="140"/>
              <w:rPr>
                <w:rFonts w:ascii="HGPｺﾞｼｯｸM" w:eastAsia="HGPｺﾞｼｯｸM"/>
                <w:sz w:val="28"/>
                <w:szCs w:val="28"/>
              </w:rPr>
            </w:pPr>
            <w:r w:rsidRPr="00E1693C">
              <w:rPr>
                <w:rFonts w:ascii="HGPｺﾞｼｯｸM" w:eastAsia="HGPｺﾞｼｯｸM" w:hint="eastAsia"/>
                <w:sz w:val="28"/>
                <w:szCs w:val="28"/>
              </w:rPr>
              <w:t>土地の取得のみは対象となりません。</w:t>
            </w:r>
          </w:p>
        </w:tc>
      </w:tr>
      <w:tr w:rsidR="00E1693C" w:rsidTr="003E6643">
        <w:trPr>
          <w:trHeight w:val="624"/>
        </w:trPr>
        <w:tc>
          <w:tcPr>
            <w:tcW w:w="1271" w:type="dxa"/>
            <w:vMerge/>
            <w:tcBorders>
              <w:right w:val="single" w:sz="4" w:space="0" w:color="auto"/>
            </w:tcBorders>
          </w:tcPr>
          <w:p w:rsidR="00E1693C" w:rsidRPr="00E1693C" w:rsidRDefault="00E1693C">
            <w:pPr>
              <w:rPr>
                <w:rFonts w:ascii="HGPｺﾞｼｯｸM" w:eastAsia="HGPｺﾞｼｯｸM"/>
                <w:sz w:val="28"/>
                <w:szCs w:val="28"/>
              </w:rPr>
            </w:pPr>
          </w:p>
        </w:tc>
        <w:tc>
          <w:tcPr>
            <w:tcW w:w="4536" w:type="dxa"/>
            <w:tcBorders>
              <w:top w:val="dotted" w:sz="4" w:space="0" w:color="auto"/>
              <w:left w:val="single" w:sz="4" w:space="0" w:color="auto"/>
              <w:bottom w:val="dotted" w:sz="4" w:space="0" w:color="auto"/>
              <w:right w:val="single" w:sz="4" w:space="0" w:color="auto"/>
            </w:tcBorders>
            <w:vAlign w:val="center"/>
          </w:tcPr>
          <w:p w:rsidR="00E1693C" w:rsidRPr="00E1693C" w:rsidRDefault="00E1693C" w:rsidP="00A11113">
            <w:pPr>
              <w:spacing w:line="400" w:lineRule="exact"/>
              <w:ind w:firstLineChars="50" w:firstLine="140"/>
              <w:rPr>
                <w:rFonts w:ascii="HGPｺﾞｼｯｸM" w:eastAsia="HGPｺﾞｼｯｸM"/>
                <w:sz w:val="28"/>
                <w:szCs w:val="28"/>
              </w:rPr>
            </w:pPr>
            <w:r w:rsidRPr="00E1693C">
              <w:rPr>
                <w:rFonts w:ascii="HGPｺﾞｼｯｸM" w:eastAsia="HGPｺﾞｼｯｸM" w:hint="eastAsia"/>
                <w:sz w:val="28"/>
                <w:szCs w:val="28"/>
              </w:rPr>
              <w:t>別荘は対象となりますか？</w:t>
            </w:r>
          </w:p>
        </w:tc>
        <w:tc>
          <w:tcPr>
            <w:tcW w:w="4649" w:type="dxa"/>
            <w:tcBorders>
              <w:top w:val="dotted" w:sz="4" w:space="0" w:color="auto"/>
              <w:left w:val="single" w:sz="4" w:space="0" w:color="auto"/>
              <w:bottom w:val="dotted" w:sz="4" w:space="0" w:color="auto"/>
              <w:right w:val="dashSmallGap" w:sz="4" w:space="0" w:color="auto"/>
            </w:tcBorders>
            <w:vAlign w:val="center"/>
          </w:tcPr>
          <w:p w:rsidR="00E1693C" w:rsidRPr="00E1693C" w:rsidRDefault="00E1693C" w:rsidP="00A11113">
            <w:pPr>
              <w:spacing w:line="400" w:lineRule="exact"/>
              <w:ind w:firstLineChars="50" w:firstLine="140"/>
              <w:rPr>
                <w:rFonts w:ascii="HGPｺﾞｼｯｸM" w:eastAsia="HGPｺﾞｼｯｸM"/>
                <w:sz w:val="28"/>
                <w:szCs w:val="28"/>
              </w:rPr>
            </w:pPr>
            <w:r w:rsidRPr="00E1693C">
              <w:rPr>
                <w:rFonts w:ascii="HGPｺﾞｼｯｸM" w:eastAsia="HGPｺﾞｼｯｸM" w:hint="eastAsia"/>
                <w:sz w:val="28"/>
                <w:szCs w:val="28"/>
              </w:rPr>
              <w:t>別荘は対象となりません。</w:t>
            </w:r>
          </w:p>
        </w:tc>
      </w:tr>
      <w:tr w:rsidR="00E1693C" w:rsidTr="003E6643">
        <w:trPr>
          <w:trHeight w:val="1361"/>
        </w:trPr>
        <w:tc>
          <w:tcPr>
            <w:tcW w:w="1271" w:type="dxa"/>
            <w:vMerge/>
            <w:tcBorders>
              <w:right w:val="single" w:sz="4" w:space="0" w:color="auto"/>
            </w:tcBorders>
          </w:tcPr>
          <w:p w:rsidR="00E1693C" w:rsidRPr="00E1693C" w:rsidRDefault="00E1693C">
            <w:pPr>
              <w:rPr>
                <w:rFonts w:ascii="HGPｺﾞｼｯｸM" w:eastAsia="HGPｺﾞｼｯｸM"/>
                <w:sz w:val="28"/>
                <w:szCs w:val="28"/>
              </w:rPr>
            </w:pPr>
          </w:p>
        </w:tc>
        <w:tc>
          <w:tcPr>
            <w:tcW w:w="4536" w:type="dxa"/>
            <w:tcBorders>
              <w:top w:val="dotted" w:sz="4" w:space="0" w:color="auto"/>
              <w:left w:val="single" w:sz="4" w:space="0" w:color="auto"/>
              <w:bottom w:val="dotted" w:sz="4" w:space="0" w:color="auto"/>
              <w:right w:val="single" w:sz="4" w:space="0" w:color="auto"/>
            </w:tcBorders>
          </w:tcPr>
          <w:p w:rsidR="00E1693C" w:rsidRPr="00E1693C" w:rsidRDefault="00E1693C" w:rsidP="00A11113">
            <w:pPr>
              <w:spacing w:line="400" w:lineRule="exact"/>
              <w:ind w:firstLineChars="50" w:firstLine="140"/>
              <w:rPr>
                <w:rFonts w:ascii="HGPｺﾞｼｯｸM" w:eastAsia="HGPｺﾞｼｯｸM"/>
                <w:sz w:val="28"/>
                <w:szCs w:val="28"/>
              </w:rPr>
            </w:pPr>
            <w:r w:rsidRPr="00E1693C">
              <w:rPr>
                <w:rFonts w:ascii="HGPｺﾞｼｯｸM" w:eastAsia="HGPｺﾞｼｯｸM" w:hint="eastAsia"/>
                <w:sz w:val="28"/>
                <w:szCs w:val="28"/>
              </w:rPr>
              <w:t>店舗との併用住宅の場合も対象となりますか？</w:t>
            </w:r>
          </w:p>
        </w:tc>
        <w:tc>
          <w:tcPr>
            <w:tcW w:w="4649" w:type="dxa"/>
            <w:tcBorders>
              <w:top w:val="dotted" w:sz="4" w:space="0" w:color="auto"/>
              <w:left w:val="single" w:sz="4" w:space="0" w:color="auto"/>
              <w:bottom w:val="dotted" w:sz="4" w:space="0" w:color="auto"/>
              <w:right w:val="dashSmallGap" w:sz="4" w:space="0" w:color="auto"/>
            </w:tcBorders>
            <w:vAlign w:val="center"/>
          </w:tcPr>
          <w:p w:rsidR="00E1693C" w:rsidRPr="00E1693C" w:rsidRDefault="00E1693C" w:rsidP="00A11113">
            <w:pPr>
              <w:spacing w:line="400" w:lineRule="exact"/>
              <w:ind w:firstLineChars="50" w:firstLine="140"/>
              <w:rPr>
                <w:rFonts w:ascii="HGPｺﾞｼｯｸM" w:eastAsia="HGPｺﾞｼｯｸM"/>
                <w:sz w:val="28"/>
                <w:szCs w:val="28"/>
              </w:rPr>
            </w:pPr>
            <w:r w:rsidRPr="00E1693C">
              <w:rPr>
                <w:rFonts w:ascii="HGPｺﾞｼｯｸM" w:eastAsia="HGPｺﾞｼｯｸM" w:hint="eastAsia"/>
                <w:sz w:val="28"/>
                <w:szCs w:val="28"/>
              </w:rPr>
              <w:t>住宅用部分の面積が延床２分の１以上であれば対象になります。面積按分により費用を算出します。</w:t>
            </w:r>
          </w:p>
        </w:tc>
      </w:tr>
      <w:tr w:rsidR="00E1693C" w:rsidTr="003E6643">
        <w:trPr>
          <w:trHeight w:val="1361"/>
        </w:trPr>
        <w:tc>
          <w:tcPr>
            <w:tcW w:w="1271" w:type="dxa"/>
            <w:vMerge/>
            <w:tcBorders>
              <w:right w:val="single" w:sz="4" w:space="0" w:color="auto"/>
            </w:tcBorders>
          </w:tcPr>
          <w:p w:rsidR="00E1693C" w:rsidRPr="00E1693C" w:rsidRDefault="00E1693C">
            <w:pPr>
              <w:rPr>
                <w:rFonts w:ascii="HGPｺﾞｼｯｸM" w:eastAsia="HGPｺﾞｼｯｸM"/>
                <w:sz w:val="28"/>
                <w:szCs w:val="28"/>
              </w:rPr>
            </w:pPr>
          </w:p>
        </w:tc>
        <w:tc>
          <w:tcPr>
            <w:tcW w:w="4536" w:type="dxa"/>
            <w:tcBorders>
              <w:top w:val="dotted" w:sz="4" w:space="0" w:color="auto"/>
              <w:left w:val="single" w:sz="4" w:space="0" w:color="auto"/>
              <w:bottom w:val="dotted" w:sz="4" w:space="0" w:color="auto"/>
              <w:right w:val="single" w:sz="4" w:space="0" w:color="auto"/>
            </w:tcBorders>
            <w:vAlign w:val="center"/>
          </w:tcPr>
          <w:p w:rsidR="00E1693C" w:rsidRPr="00E1693C" w:rsidRDefault="000577F1" w:rsidP="00A11113">
            <w:pPr>
              <w:spacing w:line="400" w:lineRule="exact"/>
              <w:ind w:firstLineChars="50" w:firstLine="140"/>
              <w:rPr>
                <w:rFonts w:ascii="HGPｺﾞｼｯｸM" w:eastAsia="HGPｺﾞｼｯｸM"/>
                <w:sz w:val="28"/>
                <w:szCs w:val="28"/>
              </w:rPr>
            </w:pPr>
            <w:r>
              <w:rPr>
                <w:rFonts w:ascii="HGPｺﾞｼｯｸM" w:eastAsia="HGPｺﾞｼｯｸM" w:hint="eastAsia"/>
                <w:sz w:val="28"/>
                <w:szCs w:val="28"/>
              </w:rPr>
              <w:t>私の家に同居中の息子（娘）が結婚</w:t>
            </w:r>
            <w:r w:rsidR="00E1693C" w:rsidRPr="00E1693C">
              <w:rPr>
                <w:rFonts w:ascii="HGPｺﾞｼｯｸM" w:eastAsia="HGPｺﾞｼｯｸM" w:hint="eastAsia"/>
                <w:sz w:val="28"/>
                <w:szCs w:val="28"/>
              </w:rPr>
              <w:t>するため、同一敷地内に住宅を新築する場合は補助対象となりますか？</w:t>
            </w:r>
          </w:p>
        </w:tc>
        <w:tc>
          <w:tcPr>
            <w:tcW w:w="4649" w:type="dxa"/>
            <w:tcBorders>
              <w:top w:val="dotted" w:sz="4" w:space="0" w:color="auto"/>
              <w:left w:val="single" w:sz="4" w:space="0" w:color="auto"/>
              <w:bottom w:val="dotted" w:sz="4" w:space="0" w:color="auto"/>
              <w:right w:val="dashSmallGap" w:sz="4" w:space="0" w:color="auto"/>
            </w:tcBorders>
          </w:tcPr>
          <w:p w:rsidR="00E1693C" w:rsidRPr="00E1693C" w:rsidRDefault="00E1693C" w:rsidP="00A11113">
            <w:pPr>
              <w:spacing w:line="400" w:lineRule="exact"/>
              <w:ind w:firstLineChars="50" w:firstLine="140"/>
              <w:rPr>
                <w:rFonts w:ascii="HGPｺﾞｼｯｸM" w:eastAsia="HGPｺﾞｼｯｸM"/>
                <w:sz w:val="28"/>
                <w:szCs w:val="28"/>
              </w:rPr>
            </w:pPr>
            <w:r w:rsidRPr="00E1693C">
              <w:rPr>
                <w:rFonts w:ascii="HGPｺﾞｼｯｸM" w:eastAsia="HGPｺﾞｼｯｸM" w:hint="eastAsia"/>
                <w:sz w:val="28"/>
                <w:szCs w:val="28"/>
              </w:rPr>
              <w:t>申請者となる子の世帯と親世帯が世帯分離を行う場合は対象となります。</w:t>
            </w:r>
          </w:p>
        </w:tc>
      </w:tr>
      <w:tr w:rsidR="00E1693C" w:rsidTr="003E6643">
        <w:trPr>
          <w:trHeight w:val="1361"/>
        </w:trPr>
        <w:tc>
          <w:tcPr>
            <w:tcW w:w="1271" w:type="dxa"/>
            <w:vMerge/>
            <w:tcBorders>
              <w:right w:val="single" w:sz="4" w:space="0" w:color="auto"/>
            </w:tcBorders>
          </w:tcPr>
          <w:p w:rsidR="00E1693C" w:rsidRPr="00E1693C" w:rsidRDefault="00E1693C">
            <w:pPr>
              <w:rPr>
                <w:rFonts w:ascii="HGPｺﾞｼｯｸM" w:eastAsia="HGPｺﾞｼｯｸM"/>
                <w:sz w:val="28"/>
                <w:szCs w:val="28"/>
              </w:rPr>
            </w:pPr>
          </w:p>
        </w:tc>
        <w:tc>
          <w:tcPr>
            <w:tcW w:w="4536" w:type="dxa"/>
            <w:tcBorders>
              <w:top w:val="dotted" w:sz="4" w:space="0" w:color="auto"/>
              <w:left w:val="single" w:sz="4" w:space="0" w:color="auto"/>
              <w:bottom w:val="dotted" w:sz="4" w:space="0" w:color="auto"/>
              <w:right w:val="single" w:sz="4" w:space="0" w:color="auto"/>
            </w:tcBorders>
            <w:vAlign w:val="center"/>
          </w:tcPr>
          <w:p w:rsidR="00E1693C" w:rsidRPr="00E1693C" w:rsidRDefault="00E1693C" w:rsidP="00A11113">
            <w:pPr>
              <w:spacing w:line="400" w:lineRule="exact"/>
              <w:ind w:firstLineChars="50" w:firstLine="140"/>
              <w:rPr>
                <w:rFonts w:ascii="HGPｺﾞｼｯｸM" w:eastAsia="HGPｺﾞｼｯｸM"/>
                <w:sz w:val="28"/>
                <w:szCs w:val="28"/>
              </w:rPr>
            </w:pPr>
            <w:r w:rsidRPr="00E1693C">
              <w:rPr>
                <w:rFonts w:ascii="HGPｺﾞｼｯｸM" w:eastAsia="HGPｺﾞｼｯｸM" w:hint="eastAsia"/>
                <w:sz w:val="28"/>
                <w:szCs w:val="28"/>
              </w:rPr>
              <w:t>住宅が古くなったため、家を取り壊し、一度借家に転居後、住宅を新築するが補助対象となりますか？</w:t>
            </w:r>
          </w:p>
        </w:tc>
        <w:tc>
          <w:tcPr>
            <w:tcW w:w="4649" w:type="dxa"/>
            <w:tcBorders>
              <w:top w:val="dotted" w:sz="4" w:space="0" w:color="auto"/>
              <w:left w:val="single" w:sz="4" w:space="0" w:color="auto"/>
              <w:bottom w:val="dotted" w:sz="4" w:space="0" w:color="auto"/>
              <w:right w:val="dashSmallGap" w:sz="4" w:space="0" w:color="auto"/>
            </w:tcBorders>
          </w:tcPr>
          <w:p w:rsidR="00E1693C" w:rsidRPr="00E1693C" w:rsidRDefault="00E1693C" w:rsidP="00A11113">
            <w:pPr>
              <w:spacing w:line="400" w:lineRule="exact"/>
              <w:ind w:firstLineChars="50" w:firstLine="140"/>
              <w:rPr>
                <w:rFonts w:ascii="HGPｺﾞｼｯｸM" w:eastAsia="HGPｺﾞｼｯｸM"/>
                <w:sz w:val="28"/>
                <w:szCs w:val="28"/>
              </w:rPr>
            </w:pPr>
            <w:r w:rsidRPr="00E1693C">
              <w:rPr>
                <w:rFonts w:ascii="HGPｺﾞｼｯｸM" w:eastAsia="HGPｺﾞｼｯｸM" w:hint="eastAsia"/>
                <w:sz w:val="28"/>
                <w:szCs w:val="28"/>
              </w:rPr>
              <w:t>既存住宅の建替えにあたるため、対象になりません。</w:t>
            </w:r>
          </w:p>
        </w:tc>
      </w:tr>
      <w:tr w:rsidR="00E1693C" w:rsidTr="003E6643">
        <w:trPr>
          <w:trHeight w:val="2299"/>
        </w:trPr>
        <w:tc>
          <w:tcPr>
            <w:tcW w:w="1271" w:type="dxa"/>
            <w:vMerge/>
            <w:tcBorders>
              <w:right w:val="single" w:sz="4" w:space="0" w:color="auto"/>
            </w:tcBorders>
          </w:tcPr>
          <w:p w:rsidR="00E1693C" w:rsidRPr="00E1693C" w:rsidRDefault="00E1693C">
            <w:pPr>
              <w:rPr>
                <w:rFonts w:ascii="HGPｺﾞｼｯｸM" w:eastAsia="HGPｺﾞｼｯｸM"/>
                <w:sz w:val="28"/>
                <w:szCs w:val="28"/>
              </w:rPr>
            </w:pPr>
          </w:p>
        </w:tc>
        <w:tc>
          <w:tcPr>
            <w:tcW w:w="4536" w:type="dxa"/>
            <w:tcBorders>
              <w:top w:val="dotted" w:sz="4" w:space="0" w:color="auto"/>
              <w:left w:val="single" w:sz="4" w:space="0" w:color="auto"/>
              <w:bottom w:val="dotted" w:sz="4" w:space="0" w:color="auto"/>
              <w:right w:val="single" w:sz="4" w:space="0" w:color="auto"/>
            </w:tcBorders>
          </w:tcPr>
          <w:p w:rsidR="00E1693C" w:rsidRPr="00E1693C" w:rsidRDefault="00E1693C" w:rsidP="00A11113">
            <w:pPr>
              <w:spacing w:line="400" w:lineRule="exact"/>
              <w:ind w:firstLineChars="50" w:firstLine="140"/>
              <w:rPr>
                <w:rFonts w:ascii="HGPｺﾞｼｯｸM" w:eastAsia="HGPｺﾞｼｯｸM"/>
                <w:sz w:val="28"/>
                <w:szCs w:val="28"/>
              </w:rPr>
            </w:pPr>
            <w:r w:rsidRPr="00E1693C">
              <w:rPr>
                <w:rFonts w:ascii="HGPｺﾞｼｯｸM" w:eastAsia="HGPｺﾞｼｯｸM" w:hint="eastAsia"/>
                <w:sz w:val="28"/>
                <w:szCs w:val="28"/>
              </w:rPr>
              <w:t>親が所有している土地に、新築する予定ですが、補助対象となりますか？</w:t>
            </w:r>
          </w:p>
        </w:tc>
        <w:tc>
          <w:tcPr>
            <w:tcW w:w="4649" w:type="dxa"/>
            <w:tcBorders>
              <w:top w:val="dotted" w:sz="4" w:space="0" w:color="auto"/>
              <w:left w:val="single" w:sz="4" w:space="0" w:color="auto"/>
              <w:bottom w:val="dotted" w:sz="4" w:space="0" w:color="auto"/>
              <w:right w:val="dashSmallGap" w:sz="4" w:space="0" w:color="auto"/>
            </w:tcBorders>
          </w:tcPr>
          <w:p w:rsidR="00E1693C" w:rsidRPr="00E1693C" w:rsidRDefault="00E1693C" w:rsidP="00366D91">
            <w:pPr>
              <w:spacing w:line="400" w:lineRule="exact"/>
              <w:ind w:firstLineChars="50" w:firstLine="140"/>
              <w:rPr>
                <w:rFonts w:ascii="HGPｺﾞｼｯｸM" w:eastAsia="HGPｺﾞｼｯｸM"/>
                <w:sz w:val="28"/>
                <w:szCs w:val="28"/>
              </w:rPr>
            </w:pPr>
            <w:r w:rsidRPr="00E1693C">
              <w:rPr>
                <w:rFonts w:ascii="HGPｺﾞｼｯｸM" w:eastAsia="HGPｺﾞｼｯｸM" w:hint="eastAsia"/>
                <w:sz w:val="28"/>
                <w:szCs w:val="28"/>
              </w:rPr>
              <w:t>土地について要件は定めていませんので、補助対象住宅に該当した場合、対象となりますが、実績報告書には、土地の登記事項証明書を添付してください。</w:t>
            </w:r>
          </w:p>
        </w:tc>
      </w:tr>
      <w:tr w:rsidR="00E1693C" w:rsidTr="003E6643">
        <w:trPr>
          <w:trHeight w:val="4671"/>
        </w:trPr>
        <w:tc>
          <w:tcPr>
            <w:tcW w:w="1271" w:type="dxa"/>
            <w:vMerge/>
            <w:tcBorders>
              <w:right w:val="single" w:sz="4" w:space="0" w:color="auto"/>
            </w:tcBorders>
          </w:tcPr>
          <w:p w:rsidR="00E1693C" w:rsidRPr="00E1693C" w:rsidRDefault="00E1693C">
            <w:pPr>
              <w:rPr>
                <w:rFonts w:ascii="HGPｺﾞｼｯｸM" w:eastAsia="HGPｺﾞｼｯｸM"/>
                <w:sz w:val="28"/>
                <w:szCs w:val="28"/>
              </w:rPr>
            </w:pPr>
          </w:p>
        </w:tc>
        <w:tc>
          <w:tcPr>
            <w:tcW w:w="4536" w:type="dxa"/>
            <w:tcBorders>
              <w:top w:val="dotted" w:sz="4" w:space="0" w:color="auto"/>
              <w:left w:val="single" w:sz="4" w:space="0" w:color="auto"/>
              <w:bottom w:val="dotted" w:sz="4" w:space="0" w:color="auto"/>
              <w:right w:val="single" w:sz="4" w:space="0" w:color="auto"/>
            </w:tcBorders>
          </w:tcPr>
          <w:p w:rsidR="00E1693C" w:rsidRPr="00E1693C" w:rsidRDefault="00E1693C" w:rsidP="006F139E">
            <w:pPr>
              <w:spacing w:line="400" w:lineRule="exact"/>
              <w:ind w:firstLineChars="50" w:firstLine="140"/>
              <w:jc w:val="left"/>
              <w:rPr>
                <w:rFonts w:ascii="HGPｺﾞｼｯｸM" w:eastAsia="HGPｺﾞｼｯｸM"/>
                <w:sz w:val="28"/>
                <w:szCs w:val="28"/>
              </w:rPr>
            </w:pPr>
            <w:r w:rsidRPr="00E1693C">
              <w:rPr>
                <w:rFonts w:ascii="HGPｺﾞｼｯｸM" w:eastAsia="HGPｺﾞｼｯｸM" w:hint="eastAsia"/>
                <w:sz w:val="28"/>
                <w:szCs w:val="28"/>
              </w:rPr>
              <w:t>別々に暮らしていた親子が、住んでいる住宅を建替えて同居することになった場合は補助対象になりますか？</w:t>
            </w:r>
          </w:p>
        </w:tc>
        <w:tc>
          <w:tcPr>
            <w:tcW w:w="4649" w:type="dxa"/>
            <w:tcBorders>
              <w:top w:val="dotted" w:sz="4" w:space="0" w:color="auto"/>
              <w:left w:val="single" w:sz="4" w:space="0" w:color="auto"/>
              <w:bottom w:val="dotted" w:sz="4" w:space="0" w:color="auto"/>
              <w:right w:val="dashSmallGap" w:sz="4" w:space="0" w:color="auto"/>
            </w:tcBorders>
          </w:tcPr>
          <w:p w:rsidR="00E1693C" w:rsidRPr="00E1693C" w:rsidRDefault="00E1693C" w:rsidP="00366D91">
            <w:pPr>
              <w:spacing w:line="400" w:lineRule="exact"/>
              <w:ind w:firstLineChars="50" w:firstLine="140"/>
              <w:rPr>
                <w:rFonts w:ascii="HGPｺﾞｼｯｸM" w:eastAsia="HGPｺﾞｼｯｸM"/>
                <w:sz w:val="28"/>
                <w:szCs w:val="28"/>
              </w:rPr>
            </w:pPr>
            <w:r w:rsidRPr="00E1693C">
              <w:rPr>
                <w:rFonts w:ascii="HGPｺﾞｼｯｸM" w:eastAsia="HGPｺﾞｼｯｸM" w:hint="eastAsia"/>
                <w:sz w:val="28"/>
                <w:szCs w:val="28"/>
              </w:rPr>
              <w:t>新築した住宅が転入してくる子の名義であれば補助対象となります。</w:t>
            </w:r>
          </w:p>
          <w:p w:rsidR="00E1693C" w:rsidRPr="00E1693C" w:rsidRDefault="00E1693C" w:rsidP="00366D91">
            <w:pPr>
              <w:spacing w:line="400" w:lineRule="exact"/>
              <w:ind w:firstLineChars="50" w:firstLine="140"/>
              <w:rPr>
                <w:rFonts w:ascii="HGPｺﾞｼｯｸM" w:eastAsia="HGPｺﾞｼｯｸM"/>
                <w:sz w:val="28"/>
                <w:szCs w:val="28"/>
              </w:rPr>
            </w:pPr>
            <w:r w:rsidRPr="00E1693C">
              <w:rPr>
                <w:rFonts w:ascii="HGPｺﾞｼｯｸM" w:eastAsia="HGPｺﾞｼｯｸM" w:hint="eastAsia"/>
                <w:sz w:val="28"/>
                <w:szCs w:val="28"/>
              </w:rPr>
              <w:t>また、町内で賃貸住宅に住むお子さんの初めての持ち家となる場合も対象となります。</w:t>
            </w:r>
          </w:p>
          <w:p w:rsidR="00E1693C" w:rsidRPr="00E1693C" w:rsidRDefault="00E1693C" w:rsidP="00366D91">
            <w:pPr>
              <w:spacing w:line="400" w:lineRule="exact"/>
              <w:ind w:firstLineChars="50" w:firstLine="140"/>
              <w:rPr>
                <w:rFonts w:ascii="HGPｺﾞｼｯｸM" w:eastAsia="HGPｺﾞｼｯｸM"/>
                <w:sz w:val="28"/>
                <w:szCs w:val="28"/>
              </w:rPr>
            </w:pPr>
            <w:r w:rsidRPr="00E1693C">
              <w:rPr>
                <w:rFonts w:ascii="HGPｺﾞｼｯｸM" w:eastAsia="HGPｺﾞｼｯｸM" w:hint="eastAsia"/>
                <w:sz w:val="28"/>
                <w:szCs w:val="28"/>
              </w:rPr>
              <w:t>ただし、幕別町に住んでいる親が建てる場合は、建替えとなるため対象となりません。</w:t>
            </w:r>
          </w:p>
          <w:p w:rsidR="00E1693C" w:rsidRPr="00E1693C" w:rsidRDefault="00E1693C" w:rsidP="00366D91">
            <w:pPr>
              <w:spacing w:line="400" w:lineRule="exact"/>
              <w:ind w:firstLineChars="50" w:firstLine="140"/>
              <w:rPr>
                <w:rFonts w:ascii="HGPｺﾞｼｯｸM" w:eastAsia="HGPｺﾞｼｯｸM"/>
                <w:sz w:val="28"/>
                <w:szCs w:val="28"/>
              </w:rPr>
            </w:pPr>
            <w:r w:rsidRPr="00E1693C">
              <w:rPr>
                <w:rFonts w:ascii="HGPｺﾞｼｯｸM" w:eastAsia="HGPｺﾞｼｯｸM" w:hint="eastAsia"/>
                <w:sz w:val="28"/>
                <w:szCs w:val="28"/>
              </w:rPr>
              <w:t>また、親からの相続や贈与等により、子が住宅の取得に対し負担が発生しない場合は対象となりません。</w:t>
            </w:r>
          </w:p>
        </w:tc>
      </w:tr>
      <w:tr w:rsidR="00E1693C" w:rsidTr="003E6643">
        <w:trPr>
          <w:trHeight w:val="1415"/>
        </w:trPr>
        <w:tc>
          <w:tcPr>
            <w:tcW w:w="1271" w:type="dxa"/>
            <w:vMerge/>
            <w:tcBorders>
              <w:right w:val="single" w:sz="4" w:space="0" w:color="auto"/>
            </w:tcBorders>
          </w:tcPr>
          <w:p w:rsidR="00E1693C" w:rsidRPr="00E1693C" w:rsidRDefault="00E1693C">
            <w:pPr>
              <w:rPr>
                <w:rFonts w:ascii="HGPｺﾞｼｯｸM" w:eastAsia="HGPｺﾞｼｯｸM"/>
                <w:sz w:val="28"/>
                <w:szCs w:val="28"/>
              </w:rPr>
            </w:pPr>
          </w:p>
        </w:tc>
        <w:tc>
          <w:tcPr>
            <w:tcW w:w="4536" w:type="dxa"/>
            <w:tcBorders>
              <w:top w:val="dotted" w:sz="4" w:space="0" w:color="auto"/>
              <w:left w:val="single" w:sz="4" w:space="0" w:color="auto"/>
              <w:bottom w:val="dotted" w:sz="4" w:space="0" w:color="auto"/>
              <w:right w:val="single" w:sz="4" w:space="0" w:color="auto"/>
            </w:tcBorders>
            <w:vAlign w:val="center"/>
          </w:tcPr>
          <w:p w:rsidR="00E1693C" w:rsidRPr="00E1693C" w:rsidRDefault="00E1693C" w:rsidP="00A11113">
            <w:pPr>
              <w:spacing w:line="400" w:lineRule="exact"/>
              <w:ind w:firstLineChars="50" w:firstLine="140"/>
              <w:rPr>
                <w:rFonts w:ascii="HGPｺﾞｼｯｸM" w:eastAsia="HGPｺﾞｼｯｸM"/>
                <w:sz w:val="28"/>
                <w:szCs w:val="28"/>
              </w:rPr>
            </w:pPr>
            <w:r w:rsidRPr="00E1693C">
              <w:rPr>
                <w:rFonts w:ascii="HGPｺﾞｼｯｸM" w:eastAsia="HGPｺﾞｼｯｸM" w:hint="eastAsia"/>
                <w:sz w:val="28"/>
                <w:szCs w:val="28"/>
              </w:rPr>
              <w:t>新築住宅建設費が２０００万円でした。親から５００万円の贈与を受けましたが補助対象となりますか？</w:t>
            </w:r>
          </w:p>
        </w:tc>
        <w:tc>
          <w:tcPr>
            <w:tcW w:w="4649" w:type="dxa"/>
            <w:tcBorders>
              <w:top w:val="dotted" w:sz="4" w:space="0" w:color="auto"/>
              <w:left w:val="single" w:sz="4" w:space="0" w:color="auto"/>
              <w:bottom w:val="dotted" w:sz="4" w:space="0" w:color="auto"/>
              <w:right w:val="dashSmallGap" w:sz="4" w:space="0" w:color="auto"/>
            </w:tcBorders>
            <w:vAlign w:val="center"/>
          </w:tcPr>
          <w:p w:rsidR="00E1693C" w:rsidRPr="00E1693C" w:rsidRDefault="00E1693C" w:rsidP="00A11113">
            <w:pPr>
              <w:spacing w:line="400" w:lineRule="exact"/>
              <w:ind w:firstLineChars="50" w:firstLine="140"/>
              <w:rPr>
                <w:rFonts w:ascii="HGPｺﾞｼｯｸM" w:eastAsia="HGPｺﾞｼｯｸM"/>
                <w:sz w:val="28"/>
                <w:szCs w:val="28"/>
              </w:rPr>
            </w:pPr>
            <w:r w:rsidRPr="00E1693C">
              <w:rPr>
                <w:rFonts w:ascii="HGPｺﾞｼｯｸM" w:eastAsia="HGPｺﾞｼｯｸM" w:hint="eastAsia"/>
                <w:sz w:val="28"/>
                <w:szCs w:val="28"/>
              </w:rPr>
              <w:t>取得費用が１５００万円であり、取得対価を伴っているため補助の対象となります。</w:t>
            </w:r>
          </w:p>
        </w:tc>
      </w:tr>
      <w:tr w:rsidR="00E1693C" w:rsidTr="003E6643">
        <w:trPr>
          <w:trHeight w:val="1690"/>
        </w:trPr>
        <w:tc>
          <w:tcPr>
            <w:tcW w:w="1271" w:type="dxa"/>
            <w:vMerge/>
            <w:tcBorders>
              <w:right w:val="single" w:sz="4" w:space="0" w:color="auto"/>
            </w:tcBorders>
          </w:tcPr>
          <w:p w:rsidR="00E1693C" w:rsidRPr="00E1693C" w:rsidRDefault="00E1693C">
            <w:pPr>
              <w:rPr>
                <w:rFonts w:ascii="HGPｺﾞｼｯｸM" w:eastAsia="HGPｺﾞｼｯｸM"/>
                <w:sz w:val="28"/>
                <w:szCs w:val="28"/>
              </w:rPr>
            </w:pPr>
          </w:p>
        </w:tc>
        <w:tc>
          <w:tcPr>
            <w:tcW w:w="4536" w:type="dxa"/>
            <w:tcBorders>
              <w:top w:val="dotted" w:sz="4" w:space="0" w:color="auto"/>
              <w:left w:val="single" w:sz="4" w:space="0" w:color="auto"/>
              <w:bottom w:val="dotted" w:sz="4" w:space="0" w:color="auto"/>
              <w:right w:val="single" w:sz="4" w:space="0" w:color="auto"/>
            </w:tcBorders>
          </w:tcPr>
          <w:p w:rsidR="00E1693C" w:rsidRPr="00E1693C" w:rsidRDefault="00E1693C" w:rsidP="00366D91">
            <w:pPr>
              <w:spacing w:line="400" w:lineRule="exact"/>
              <w:ind w:firstLineChars="50" w:firstLine="140"/>
              <w:rPr>
                <w:rFonts w:ascii="HGPｺﾞｼｯｸM" w:eastAsia="HGPｺﾞｼｯｸM"/>
                <w:sz w:val="28"/>
                <w:szCs w:val="28"/>
              </w:rPr>
            </w:pPr>
            <w:r w:rsidRPr="00E1693C">
              <w:rPr>
                <w:rFonts w:ascii="HGPｺﾞｼｯｸM" w:eastAsia="HGPｺﾞｼｯｸM" w:hint="eastAsia"/>
                <w:sz w:val="28"/>
                <w:szCs w:val="28"/>
              </w:rPr>
              <w:t>前の所有者が、新築として補助金の交付を受けていた住宅を、別の者が中古で取得する場合、新しい所有者は補助対象になりますか？</w:t>
            </w:r>
          </w:p>
        </w:tc>
        <w:tc>
          <w:tcPr>
            <w:tcW w:w="4649" w:type="dxa"/>
            <w:tcBorders>
              <w:top w:val="dotted" w:sz="4" w:space="0" w:color="auto"/>
              <w:left w:val="single" w:sz="4" w:space="0" w:color="auto"/>
              <w:bottom w:val="dotted" w:sz="4" w:space="0" w:color="auto"/>
              <w:right w:val="dashSmallGap" w:sz="4" w:space="0" w:color="auto"/>
            </w:tcBorders>
          </w:tcPr>
          <w:p w:rsidR="00E1693C" w:rsidRPr="00E1693C" w:rsidRDefault="00E1693C" w:rsidP="00366D91">
            <w:pPr>
              <w:spacing w:line="400" w:lineRule="exact"/>
              <w:ind w:firstLineChars="50" w:firstLine="140"/>
              <w:rPr>
                <w:rFonts w:ascii="HGPｺﾞｼｯｸM" w:eastAsia="HGPｺﾞｼｯｸM"/>
                <w:sz w:val="28"/>
                <w:szCs w:val="28"/>
              </w:rPr>
            </w:pPr>
            <w:r w:rsidRPr="00E1693C">
              <w:rPr>
                <w:rFonts w:ascii="HGPｺﾞｼｯｸM" w:eastAsia="HGPｺﾞｼｯｸM" w:hint="eastAsia"/>
                <w:sz w:val="28"/>
                <w:szCs w:val="28"/>
              </w:rPr>
              <w:t>対象となりますが、前所有者の方に</w:t>
            </w:r>
            <w:r w:rsidR="004F2CD9">
              <w:rPr>
                <w:rFonts w:ascii="HGPｺﾞｼｯｸM" w:eastAsia="HGPｺﾞｼｯｸM" w:hint="eastAsia"/>
                <w:sz w:val="28"/>
                <w:szCs w:val="28"/>
              </w:rPr>
              <w:t>は、</w:t>
            </w:r>
            <w:r w:rsidRPr="00E1693C">
              <w:rPr>
                <w:rFonts w:ascii="HGPｺﾞｼｯｸM" w:eastAsia="HGPｺﾞｼｯｸM" w:hint="eastAsia"/>
                <w:sz w:val="28"/>
                <w:szCs w:val="28"/>
              </w:rPr>
              <w:t>居住条件に応じて、補助金を返還していただきます。</w:t>
            </w:r>
          </w:p>
        </w:tc>
      </w:tr>
      <w:tr w:rsidR="00E1693C" w:rsidTr="003E6643">
        <w:trPr>
          <w:trHeight w:val="1672"/>
        </w:trPr>
        <w:tc>
          <w:tcPr>
            <w:tcW w:w="1271" w:type="dxa"/>
            <w:vMerge/>
            <w:tcBorders>
              <w:right w:val="single" w:sz="4" w:space="0" w:color="auto"/>
            </w:tcBorders>
          </w:tcPr>
          <w:p w:rsidR="00E1693C" w:rsidRPr="00E1693C" w:rsidRDefault="00E1693C">
            <w:pPr>
              <w:rPr>
                <w:rFonts w:ascii="HGPｺﾞｼｯｸM" w:eastAsia="HGPｺﾞｼｯｸM"/>
                <w:sz w:val="28"/>
                <w:szCs w:val="28"/>
              </w:rPr>
            </w:pPr>
          </w:p>
        </w:tc>
        <w:tc>
          <w:tcPr>
            <w:tcW w:w="4536" w:type="dxa"/>
            <w:tcBorders>
              <w:top w:val="dotted" w:sz="4" w:space="0" w:color="auto"/>
              <w:left w:val="single" w:sz="4" w:space="0" w:color="auto"/>
              <w:bottom w:val="dotted" w:sz="4" w:space="0" w:color="auto"/>
              <w:right w:val="single" w:sz="4" w:space="0" w:color="auto"/>
            </w:tcBorders>
          </w:tcPr>
          <w:p w:rsidR="00E1693C" w:rsidRPr="00E1693C" w:rsidRDefault="00E1693C" w:rsidP="00366D91">
            <w:pPr>
              <w:spacing w:line="400" w:lineRule="exact"/>
              <w:ind w:firstLineChars="50" w:firstLine="140"/>
              <w:rPr>
                <w:rFonts w:ascii="HGPｺﾞｼｯｸM" w:eastAsia="HGPｺﾞｼｯｸM"/>
                <w:sz w:val="28"/>
                <w:szCs w:val="28"/>
              </w:rPr>
            </w:pPr>
            <w:r w:rsidRPr="00E1693C">
              <w:rPr>
                <w:rFonts w:ascii="HGPｺﾞｼｯｸM" w:eastAsia="HGPｺﾞｼｯｸM" w:hint="eastAsia"/>
                <w:sz w:val="28"/>
                <w:szCs w:val="28"/>
              </w:rPr>
              <w:t>申請する時には</w:t>
            </w:r>
            <w:r w:rsidR="00A1339B">
              <w:rPr>
                <w:rFonts w:ascii="HGPｺﾞｼｯｸM" w:eastAsia="HGPｺﾞｼｯｸM" w:hint="eastAsia"/>
                <w:sz w:val="28"/>
                <w:szCs w:val="28"/>
              </w:rPr>
              <w:t>39</w:t>
            </w:r>
            <w:r w:rsidRPr="00E1693C">
              <w:rPr>
                <w:rFonts w:ascii="HGPｺﾞｼｯｸM" w:eastAsia="HGPｺﾞｼｯｸM" w:hint="eastAsia"/>
                <w:sz w:val="28"/>
                <w:szCs w:val="28"/>
              </w:rPr>
              <w:t>歳ですが、建設途中で誕生日を迎え、完成する時には</w:t>
            </w:r>
            <w:r w:rsidR="00A1339B">
              <w:rPr>
                <w:rFonts w:ascii="HGPｺﾞｼｯｸM" w:eastAsia="HGPｺﾞｼｯｸM" w:hint="eastAsia"/>
                <w:sz w:val="28"/>
                <w:szCs w:val="28"/>
              </w:rPr>
              <w:t>40</w:t>
            </w:r>
            <w:r w:rsidRPr="00E1693C">
              <w:rPr>
                <w:rFonts w:ascii="HGPｺﾞｼｯｸM" w:eastAsia="HGPｺﾞｼｯｸM" w:hint="eastAsia"/>
                <w:sz w:val="28"/>
                <w:szCs w:val="28"/>
              </w:rPr>
              <w:t>歳になります。補助対象となりますか？</w:t>
            </w:r>
          </w:p>
        </w:tc>
        <w:tc>
          <w:tcPr>
            <w:tcW w:w="4649" w:type="dxa"/>
            <w:tcBorders>
              <w:top w:val="dotted" w:sz="4" w:space="0" w:color="auto"/>
              <w:left w:val="single" w:sz="4" w:space="0" w:color="auto"/>
              <w:bottom w:val="dotted" w:sz="4" w:space="0" w:color="auto"/>
              <w:right w:val="dashSmallGap" w:sz="4" w:space="0" w:color="auto"/>
            </w:tcBorders>
          </w:tcPr>
          <w:p w:rsidR="00E1693C" w:rsidRPr="00E1693C" w:rsidRDefault="00E1693C" w:rsidP="00366D91">
            <w:pPr>
              <w:spacing w:line="400" w:lineRule="exact"/>
              <w:ind w:firstLineChars="50" w:firstLine="140"/>
              <w:rPr>
                <w:rFonts w:ascii="HGPｺﾞｼｯｸM" w:eastAsia="HGPｺﾞｼｯｸM"/>
                <w:sz w:val="28"/>
                <w:szCs w:val="28"/>
              </w:rPr>
            </w:pPr>
            <w:r w:rsidRPr="00E1693C">
              <w:rPr>
                <w:rFonts w:ascii="HGPｺﾞｼｯｸM" w:eastAsia="HGPｺﾞｼｯｸM" w:hint="eastAsia"/>
                <w:sz w:val="28"/>
                <w:szCs w:val="28"/>
              </w:rPr>
              <w:t>申請者</w:t>
            </w:r>
            <w:r w:rsidR="00E64124">
              <w:rPr>
                <w:rFonts w:ascii="HGPｺﾞｼｯｸM" w:eastAsia="HGPｺﾞｼｯｸM" w:hint="eastAsia"/>
                <w:sz w:val="28"/>
                <w:szCs w:val="28"/>
              </w:rPr>
              <w:t>および</w:t>
            </w:r>
            <w:r w:rsidR="004F2CD9">
              <w:rPr>
                <w:rFonts w:ascii="HGPｺﾞｼｯｸM" w:eastAsia="HGPｺﾞｼｯｸM" w:hint="eastAsia"/>
                <w:sz w:val="28"/>
                <w:szCs w:val="28"/>
              </w:rPr>
              <w:t>その</w:t>
            </w:r>
            <w:r w:rsidR="00E64124">
              <w:rPr>
                <w:rFonts w:ascii="HGPｺﾞｼｯｸM" w:eastAsia="HGPｺﾞｼｯｸM" w:hint="eastAsia"/>
                <w:sz w:val="28"/>
                <w:szCs w:val="28"/>
              </w:rPr>
              <w:t>配偶者</w:t>
            </w:r>
            <w:r w:rsidRPr="00E1693C">
              <w:rPr>
                <w:rFonts w:ascii="HGPｺﾞｼｯｸM" w:eastAsia="HGPｺﾞｼｯｸM" w:hint="eastAsia"/>
                <w:sz w:val="28"/>
                <w:szCs w:val="28"/>
              </w:rPr>
              <w:t>が基準日（交付申請書を提出する年度の４月１日）において要件を満たしていれば、対象となります。</w:t>
            </w:r>
          </w:p>
        </w:tc>
      </w:tr>
      <w:tr w:rsidR="00E1693C" w:rsidTr="003E6643">
        <w:trPr>
          <w:trHeight w:val="2135"/>
        </w:trPr>
        <w:tc>
          <w:tcPr>
            <w:tcW w:w="1271" w:type="dxa"/>
            <w:vMerge/>
            <w:tcBorders>
              <w:right w:val="single" w:sz="4" w:space="0" w:color="auto"/>
            </w:tcBorders>
          </w:tcPr>
          <w:p w:rsidR="00E1693C" w:rsidRPr="00E1693C" w:rsidRDefault="00E1693C">
            <w:pPr>
              <w:rPr>
                <w:rFonts w:ascii="HGPｺﾞｼｯｸM" w:eastAsia="HGPｺﾞｼｯｸM"/>
                <w:sz w:val="28"/>
                <w:szCs w:val="28"/>
              </w:rPr>
            </w:pPr>
          </w:p>
        </w:tc>
        <w:tc>
          <w:tcPr>
            <w:tcW w:w="4536" w:type="dxa"/>
            <w:tcBorders>
              <w:top w:val="dotted" w:sz="4" w:space="0" w:color="auto"/>
              <w:left w:val="single" w:sz="4" w:space="0" w:color="auto"/>
              <w:bottom w:val="single" w:sz="4" w:space="0" w:color="auto"/>
              <w:right w:val="single" w:sz="4" w:space="0" w:color="auto"/>
            </w:tcBorders>
          </w:tcPr>
          <w:p w:rsidR="00E1693C" w:rsidRPr="00E1693C" w:rsidRDefault="00E1693C" w:rsidP="00366D91">
            <w:pPr>
              <w:spacing w:line="400" w:lineRule="exact"/>
              <w:ind w:firstLineChars="50" w:firstLine="140"/>
              <w:rPr>
                <w:rFonts w:ascii="HGPｺﾞｼｯｸM" w:eastAsia="HGPｺﾞｼｯｸM"/>
                <w:sz w:val="28"/>
                <w:szCs w:val="28"/>
              </w:rPr>
            </w:pPr>
            <w:r w:rsidRPr="00E1693C">
              <w:rPr>
                <w:rFonts w:ascii="HGPｺﾞｼｯｸM" w:eastAsia="HGPｺﾞｼｯｸM" w:hint="eastAsia"/>
                <w:sz w:val="28"/>
                <w:szCs w:val="28"/>
              </w:rPr>
              <w:t>工期の予定では、申請時に17歳の息子（娘）が、家を建つ時には18歳になる予定なのですが、加算の対象になりますか。</w:t>
            </w:r>
          </w:p>
        </w:tc>
        <w:tc>
          <w:tcPr>
            <w:tcW w:w="4649" w:type="dxa"/>
            <w:tcBorders>
              <w:top w:val="dotted" w:sz="4" w:space="0" w:color="auto"/>
              <w:left w:val="single" w:sz="4" w:space="0" w:color="auto"/>
              <w:bottom w:val="single" w:sz="4" w:space="0" w:color="auto"/>
              <w:right w:val="dashSmallGap" w:sz="4" w:space="0" w:color="auto"/>
            </w:tcBorders>
          </w:tcPr>
          <w:p w:rsidR="00E1693C" w:rsidRPr="00E1693C" w:rsidRDefault="00E1693C" w:rsidP="004F2CD9">
            <w:pPr>
              <w:spacing w:line="400" w:lineRule="exact"/>
              <w:ind w:firstLineChars="50" w:firstLine="140"/>
              <w:rPr>
                <w:rFonts w:ascii="HGPｺﾞｼｯｸM" w:eastAsia="HGPｺﾞｼｯｸM"/>
                <w:sz w:val="28"/>
                <w:szCs w:val="28"/>
              </w:rPr>
            </w:pPr>
            <w:r w:rsidRPr="00E1693C">
              <w:rPr>
                <w:rFonts w:ascii="HGPｺﾞｼｯｸM" w:eastAsia="HGPｺﾞｼｯｸM" w:hint="eastAsia"/>
                <w:sz w:val="28"/>
                <w:szCs w:val="28"/>
              </w:rPr>
              <w:t>子ども加算の条件となる年齢の基準日は実績報告時です。その時にお子さんが18歳になっている場合は加算の対象になりません。</w:t>
            </w:r>
          </w:p>
        </w:tc>
      </w:tr>
      <w:tr w:rsidR="006F139E" w:rsidTr="003E6643">
        <w:trPr>
          <w:trHeight w:val="1400"/>
        </w:trPr>
        <w:tc>
          <w:tcPr>
            <w:tcW w:w="1271" w:type="dxa"/>
            <w:vMerge w:val="restart"/>
            <w:tcBorders>
              <w:right w:val="single" w:sz="4" w:space="0" w:color="auto"/>
            </w:tcBorders>
          </w:tcPr>
          <w:p w:rsidR="006F139E" w:rsidRPr="00E1693C" w:rsidRDefault="006F139E">
            <w:pPr>
              <w:rPr>
                <w:rFonts w:ascii="HGPｺﾞｼｯｸM" w:eastAsia="HGPｺﾞｼｯｸM"/>
                <w:sz w:val="28"/>
                <w:szCs w:val="28"/>
              </w:rPr>
            </w:pPr>
            <w:r w:rsidRPr="00A11113">
              <w:rPr>
                <w:rFonts w:ascii="HGPｺﾞｼｯｸM" w:eastAsia="HGPｺﾞｼｯｸM" w:hint="eastAsia"/>
                <w:sz w:val="24"/>
                <w:szCs w:val="28"/>
              </w:rPr>
              <w:t>補助申請</w:t>
            </w:r>
          </w:p>
        </w:tc>
        <w:tc>
          <w:tcPr>
            <w:tcW w:w="4536" w:type="dxa"/>
            <w:tcBorders>
              <w:top w:val="single" w:sz="4" w:space="0" w:color="auto"/>
              <w:left w:val="single" w:sz="4" w:space="0" w:color="auto"/>
              <w:bottom w:val="dotted" w:sz="4" w:space="0" w:color="auto"/>
              <w:right w:val="single" w:sz="4" w:space="0" w:color="auto"/>
            </w:tcBorders>
          </w:tcPr>
          <w:p w:rsidR="006F139E" w:rsidRPr="00E1693C" w:rsidRDefault="006F139E" w:rsidP="00366D91">
            <w:pPr>
              <w:spacing w:line="400" w:lineRule="exact"/>
              <w:ind w:firstLineChars="50" w:firstLine="140"/>
              <w:rPr>
                <w:rFonts w:ascii="HGPｺﾞｼｯｸM" w:eastAsia="HGPｺﾞｼｯｸM"/>
                <w:sz w:val="28"/>
                <w:szCs w:val="28"/>
              </w:rPr>
            </w:pPr>
            <w:r w:rsidRPr="00E1693C">
              <w:rPr>
                <w:rFonts w:ascii="HGPｺﾞｼｯｸM" w:eastAsia="HGPｺﾞｼｯｸM" w:hint="eastAsia"/>
                <w:sz w:val="28"/>
                <w:szCs w:val="28"/>
              </w:rPr>
              <w:t>共有名義の住宅の場合は誰が申請者となりますか？</w:t>
            </w:r>
          </w:p>
        </w:tc>
        <w:tc>
          <w:tcPr>
            <w:tcW w:w="4649" w:type="dxa"/>
            <w:tcBorders>
              <w:top w:val="single" w:sz="4" w:space="0" w:color="auto"/>
              <w:left w:val="single" w:sz="4" w:space="0" w:color="auto"/>
              <w:bottom w:val="dotted" w:sz="4" w:space="0" w:color="auto"/>
              <w:right w:val="dashSmallGap" w:sz="4" w:space="0" w:color="auto"/>
            </w:tcBorders>
          </w:tcPr>
          <w:p w:rsidR="006F139E" w:rsidRPr="00E1693C" w:rsidRDefault="006F139E" w:rsidP="00366D91">
            <w:pPr>
              <w:spacing w:line="400" w:lineRule="exact"/>
              <w:ind w:firstLineChars="50" w:firstLine="140"/>
              <w:rPr>
                <w:rFonts w:ascii="HGPｺﾞｼｯｸM" w:eastAsia="HGPｺﾞｼｯｸM"/>
                <w:sz w:val="28"/>
                <w:szCs w:val="28"/>
              </w:rPr>
            </w:pPr>
            <w:r w:rsidRPr="00E1693C">
              <w:rPr>
                <w:rFonts w:ascii="HGPｺﾞｼｯｸM" w:eastAsia="HGPｺﾞｼｯｸM" w:hint="eastAsia"/>
                <w:sz w:val="28"/>
                <w:szCs w:val="28"/>
              </w:rPr>
              <w:t>所有割合の多い方で申請し、２分の１ずつであればどちらでも構いません。(ただし、同世帯である必要があります。）</w:t>
            </w:r>
          </w:p>
        </w:tc>
      </w:tr>
      <w:tr w:rsidR="006F139E" w:rsidTr="003E6643">
        <w:trPr>
          <w:trHeight w:val="2129"/>
        </w:trPr>
        <w:tc>
          <w:tcPr>
            <w:tcW w:w="1271" w:type="dxa"/>
            <w:vMerge/>
            <w:tcBorders>
              <w:right w:val="single" w:sz="4" w:space="0" w:color="auto"/>
            </w:tcBorders>
          </w:tcPr>
          <w:p w:rsidR="006F139E" w:rsidRPr="00E1693C" w:rsidRDefault="006F139E">
            <w:pPr>
              <w:rPr>
                <w:rFonts w:ascii="HGPｺﾞｼｯｸM" w:eastAsia="HGPｺﾞｼｯｸM"/>
                <w:sz w:val="28"/>
                <w:szCs w:val="28"/>
              </w:rPr>
            </w:pPr>
          </w:p>
        </w:tc>
        <w:tc>
          <w:tcPr>
            <w:tcW w:w="4536" w:type="dxa"/>
            <w:tcBorders>
              <w:top w:val="dotted" w:sz="4" w:space="0" w:color="auto"/>
              <w:left w:val="single" w:sz="4" w:space="0" w:color="auto"/>
              <w:bottom w:val="dotted" w:sz="4" w:space="0" w:color="auto"/>
              <w:right w:val="single" w:sz="4" w:space="0" w:color="auto"/>
            </w:tcBorders>
          </w:tcPr>
          <w:p w:rsidR="006F139E" w:rsidRPr="00E1693C" w:rsidRDefault="006F139E" w:rsidP="00366D91">
            <w:pPr>
              <w:spacing w:line="400" w:lineRule="exact"/>
              <w:ind w:firstLineChars="50" w:firstLine="140"/>
              <w:rPr>
                <w:rFonts w:ascii="HGPｺﾞｼｯｸM" w:eastAsia="HGPｺﾞｼｯｸM"/>
                <w:sz w:val="28"/>
                <w:szCs w:val="28"/>
              </w:rPr>
            </w:pPr>
            <w:r w:rsidRPr="00E1693C">
              <w:rPr>
                <w:rFonts w:ascii="HGPｺﾞｼｯｸM" w:eastAsia="HGPｺﾞｼｯｸM" w:hint="eastAsia"/>
                <w:sz w:val="28"/>
                <w:szCs w:val="28"/>
              </w:rPr>
              <w:t>町内業者の判断基準はどのように行いますか？</w:t>
            </w:r>
          </w:p>
        </w:tc>
        <w:tc>
          <w:tcPr>
            <w:tcW w:w="4649" w:type="dxa"/>
            <w:tcBorders>
              <w:top w:val="dotted" w:sz="4" w:space="0" w:color="auto"/>
              <w:left w:val="single" w:sz="4" w:space="0" w:color="auto"/>
              <w:bottom w:val="dotted" w:sz="4" w:space="0" w:color="auto"/>
              <w:right w:val="dashSmallGap" w:sz="4" w:space="0" w:color="auto"/>
            </w:tcBorders>
          </w:tcPr>
          <w:p w:rsidR="006F139E" w:rsidRPr="00E1693C" w:rsidRDefault="006F139E" w:rsidP="00366D91">
            <w:pPr>
              <w:spacing w:line="400" w:lineRule="exact"/>
              <w:ind w:firstLineChars="50" w:firstLine="140"/>
              <w:rPr>
                <w:rFonts w:ascii="HGPｺﾞｼｯｸM" w:eastAsia="HGPｺﾞｼｯｸM"/>
                <w:sz w:val="28"/>
                <w:szCs w:val="28"/>
              </w:rPr>
            </w:pPr>
            <w:r w:rsidRPr="00E1693C">
              <w:rPr>
                <w:rFonts w:ascii="HGPｺﾞｼｯｸM" w:eastAsia="HGPｺﾞｼｯｸM" w:hint="eastAsia"/>
                <w:sz w:val="28"/>
                <w:szCs w:val="28"/>
              </w:rPr>
              <w:t>原則として、契約先が町内に本社若しくは本店を有している法人又は個人のうち住宅建設業を営んでいる者又は宅地建物取引業法に基づく許可を受けている者とします。</w:t>
            </w:r>
          </w:p>
        </w:tc>
      </w:tr>
      <w:tr w:rsidR="006F139E" w:rsidTr="003E6643">
        <w:trPr>
          <w:trHeight w:val="624"/>
        </w:trPr>
        <w:tc>
          <w:tcPr>
            <w:tcW w:w="1271" w:type="dxa"/>
            <w:vMerge/>
            <w:tcBorders>
              <w:right w:val="single" w:sz="4" w:space="0" w:color="auto"/>
            </w:tcBorders>
          </w:tcPr>
          <w:p w:rsidR="006F139E" w:rsidRPr="00E1693C" w:rsidRDefault="006F139E">
            <w:pPr>
              <w:rPr>
                <w:rFonts w:ascii="HGPｺﾞｼｯｸM" w:eastAsia="HGPｺﾞｼｯｸM"/>
                <w:sz w:val="28"/>
                <w:szCs w:val="28"/>
              </w:rPr>
            </w:pPr>
          </w:p>
        </w:tc>
        <w:tc>
          <w:tcPr>
            <w:tcW w:w="4536" w:type="dxa"/>
            <w:tcBorders>
              <w:top w:val="dotted" w:sz="4" w:space="0" w:color="auto"/>
              <w:left w:val="single" w:sz="4" w:space="0" w:color="auto"/>
              <w:bottom w:val="dotted" w:sz="4" w:space="0" w:color="auto"/>
              <w:right w:val="single" w:sz="4" w:space="0" w:color="auto"/>
            </w:tcBorders>
            <w:vAlign w:val="center"/>
          </w:tcPr>
          <w:p w:rsidR="006F139E" w:rsidRPr="00E1693C" w:rsidRDefault="006F139E" w:rsidP="00A11113">
            <w:pPr>
              <w:spacing w:line="400" w:lineRule="exact"/>
              <w:ind w:firstLineChars="50" w:firstLine="140"/>
              <w:rPr>
                <w:rFonts w:ascii="HGPｺﾞｼｯｸM" w:eastAsia="HGPｺﾞｼｯｸM"/>
                <w:sz w:val="28"/>
                <w:szCs w:val="28"/>
              </w:rPr>
            </w:pPr>
            <w:r w:rsidRPr="00E1693C">
              <w:rPr>
                <w:rFonts w:ascii="HGPｺﾞｼｯｸM" w:eastAsia="HGPｺﾞｼｯｸM" w:hint="eastAsia"/>
                <w:sz w:val="28"/>
                <w:szCs w:val="28"/>
              </w:rPr>
              <w:t>所得制限はありますか？</w:t>
            </w:r>
          </w:p>
        </w:tc>
        <w:tc>
          <w:tcPr>
            <w:tcW w:w="4649" w:type="dxa"/>
            <w:tcBorders>
              <w:top w:val="dotted" w:sz="4" w:space="0" w:color="auto"/>
              <w:left w:val="single" w:sz="4" w:space="0" w:color="auto"/>
              <w:bottom w:val="dotted" w:sz="4" w:space="0" w:color="auto"/>
              <w:right w:val="dashSmallGap" w:sz="4" w:space="0" w:color="auto"/>
            </w:tcBorders>
            <w:vAlign w:val="center"/>
          </w:tcPr>
          <w:p w:rsidR="006F139E" w:rsidRPr="00E1693C" w:rsidRDefault="006F139E" w:rsidP="00A11113">
            <w:pPr>
              <w:spacing w:line="400" w:lineRule="exact"/>
              <w:ind w:firstLineChars="50" w:firstLine="140"/>
              <w:rPr>
                <w:rFonts w:ascii="HGPｺﾞｼｯｸM" w:eastAsia="HGPｺﾞｼｯｸM"/>
                <w:sz w:val="28"/>
                <w:szCs w:val="28"/>
              </w:rPr>
            </w:pPr>
            <w:r w:rsidRPr="00E1693C">
              <w:rPr>
                <w:rFonts w:ascii="HGPｺﾞｼｯｸM" w:eastAsia="HGPｺﾞｼｯｸM" w:hint="eastAsia"/>
                <w:sz w:val="28"/>
                <w:szCs w:val="28"/>
              </w:rPr>
              <w:t>所得制限はありません。</w:t>
            </w:r>
          </w:p>
        </w:tc>
      </w:tr>
      <w:tr w:rsidR="006F139E" w:rsidTr="003E6643">
        <w:trPr>
          <w:trHeight w:val="3884"/>
        </w:trPr>
        <w:tc>
          <w:tcPr>
            <w:tcW w:w="1271" w:type="dxa"/>
            <w:vMerge/>
            <w:tcBorders>
              <w:right w:val="single" w:sz="4" w:space="0" w:color="auto"/>
            </w:tcBorders>
          </w:tcPr>
          <w:p w:rsidR="006F139E" w:rsidRPr="00E1693C" w:rsidRDefault="006F139E">
            <w:pPr>
              <w:rPr>
                <w:rFonts w:ascii="HGPｺﾞｼｯｸM" w:eastAsia="HGPｺﾞｼｯｸM"/>
                <w:sz w:val="28"/>
                <w:szCs w:val="28"/>
              </w:rPr>
            </w:pPr>
          </w:p>
        </w:tc>
        <w:tc>
          <w:tcPr>
            <w:tcW w:w="4536" w:type="dxa"/>
            <w:tcBorders>
              <w:top w:val="dotted" w:sz="4" w:space="0" w:color="auto"/>
              <w:left w:val="single" w:sz="4" w:space="0" w:color="auto"/>
              <w:bottom w:val="dotted" w:sz="4" w:space="0" w:color="auto"/>
              <w:right w:val="single" w:sz="4" w:space="0" w:color="auto"/>
            </w:tcBorders>
          </w:tcPr>
          <w:p w:rsidR="006F139E" w:rsidRPr="00E1693C" w:rsidRDefault="006F139E" w:rsidP="00A11113">
            <w:pPr>
              <w:spacing w:line="400" w:lineRule="exact"/>
              <w:ind w:firstLineChars="50" w:firstLine="140"/>
              <w:rPr>
                <w:rFonts w:ascii="HGPｺﾞｼｯｸM" w:eastAsia="HGPｺﾞｼｯｸM"/>
                <w:sz w:val="28"/>
                <w:szCs w:val="28"/>
              </w:rPr>
            </w:pPr>
            <w:r w:rsidRPr="00E1693C">
              <w:rPr>
                <w:rFonts w:ascii="HGPｺﾞｼｯｸM" w:eastAsia="HGPｺﾞｼｯｸM" w:hint="eastAsia"/>
                <w:sz w:val="28"/>
                <w:szCs w:val="28"/>
              </w:rPr>
              <w:t>「市町村税等」とは、具体的に何を指しますか。</w:t>
            </w:r>
          </w:p>
        </w:tc>
        <w:tc>
          <w:tcPr>
            <w:tcW w:w="4649" w:type="dxa"/>
            <w:tcBorders>
              <w:top w:val="dotted" w:sz="4" w:space="0" w:color="auto"/>
              <w:left w:val="single" w:sz="4" w:space="0" w:color="auto"/>
              <w:bottom w:val="dotted" w:sz="4" w:space="0" w:color="auto"/>
              <w:right w:val="dashSmallGap" w:sz="4" w:space="0" w:color="auto"/>
            </w:tcBorders>
          </w:tcPr>
          <w:p w:rsidR="006F139E" w:rsidRPr="00E1693C" w:rsidRDefault="006F139E" w:rsidP="00366D91">
            <w:pPr>
              <w:spacing w:line="400" w:lineRule="exact"/>
              <w:ind w:firstLineChars="50" w:firstLine="140"/>
              <w:rPr>
                <w:rFonts w:ascii="HGPｺﾞｼｯｸM" w:eastAsia="HGPｺﾞｼｯｸM"/>
                <w:sz w:val="28"/>
                <w:szCs w:val="28"/>
              </w:rPr>
            </w:pPr>
            <w:r w:rsidRPr="00E1693C">
              <w:rPr>
                <w:rFonts w:ascii="HGPｺﾞｼｯｸM" w:eastAsia="HGPｺﾞｼｯｸM" w:hint="eastAsia"/>
                <w:sz w:val="28"/>
                <w:szCs w:val="28"/>
              </w:rPr>
              <w:t>地方税法第５条に規定する普通税及び目的税と、市町村に</w:t>
            </w:r>
            <w:r w:rsidR="00A1339B">
              <w:rPr>
                <w:rFonts w:ascii="HGPｺﾞｼｯｸM" w:eastAsia="HGPｺﾞｼｯｸM" w:hint="eastAsia"/>
                <w:sz w:val="28"/>
                <w:szCs w:val="28"/>
              </w:rPr>
              <w:t>納める</w:t>
            </w:r>
            <w:r w:rsidRPr="00E1693C">
              <w:rPr>
                <w:rFonts w:ascii="HGPｺﾞｼｯｸM" w:eastAsia="HGPｺﾞｼｯｸM" w:hint="eastAsia"/>
                <w:sz w:val="28"/>
                <w:szCs w:val="28"/>
              </w:rPr>
              <w:t>べき使用料等以下のとおりです。</w:t>
            </w:r>
          </w:p>
          <w:p w:rsidR="006F139E" w:rsidRPr="00E1693C" w:rsidRDefault="00366D91" w:rsidP="00366D91">
            <w:pPr>
              <w:spacing w:line="400" w:lineRule="exact"/>
              <w:rPr>
                <w:rFonts w:ascii="HGPｺﾞｼｯｸM" w:eastAsia="HGPｺﾞｼｯｸM"/>
                <w:sz w:val="28"/>
                <w:szCs w:val="28"/>
              </w:rPr>
            </w:pPr>
            <w:r>
              <w:rPr>
                <w:rFonts w:ascii="HGPｺﾞｼｯｸM" w:eastAsia="HGPｺﾞｼｯｸM"/>
                <w:sz w:val="28"/>
                <w:szCs w:val="28"/>
              </w:rPr>
              <w:t>(</w:t>
            </w:r>
            <w:r w:rsidR="006F139E" w:rsidRPr="00E1693C">
              <w:rPr>
                <w:rFonts w:ascii="HGPｺﾞｼｯｸM" w:eastAsia="HGPｺﾞｼｯｸM" w:hint="eastAsia"/>
                <w:sz w:val="28"/>
                <w:szCs w:val="28"/>
              </w:rPr>
              <w:t>市町村民税・固定資産税・軽自動車税・国民健康保険税・後期高齢者医療保険料・介護保険料・上下水道料金・公営住宅家賃・保育料・給食費</w:t>
            </w:r>
            <w:r>
              <w:rPr>
                <w:rFonts w:ascii="HGPｺﾞｼｯｸM" w:eastAsia="HGPｺﾞｼｯｸM" w:hint="eastAsia"/>
                <w:sz w:val="28"/>
                <w:szCs w:val="28"/>
              </w:rPr>
              <w:t>)</w:t>
            </w:r>
          </w:p>
        </w:tc>
      </w:tr>
      <w:tr w:rsidR="006F139E" w:rsidTr="003E6643">
        <w:trPr>
          <w:trHeight w:val="4959"/>
        </w:trPr>
        <w:tc>
          <w:tcPr>
            <w:tcW w:w="1271" w:type="dxa"/>
            <w:vMerge/>
            <w:tcBorders>
              <w:right w:val="single" w:sz="4" w:space="0" w:color="auto"/>
            </w:tcBorders>
          </w:tcPr>
          <w:p w:rsidR="006F139E" w:rsidRPr="00E1693C" w:rsidRDefault="006F139E">
            <w:pPr>
              <w:rPr>
                <w:rFonts w:ascii="HGPｺﾞｼｯｸM" w:eastAsia="HGPｺﾞｼｯｸM"/>
                <w:sz w:val="28"/>
                <w:szCs w:val="28"/>
              </w:rPr>
            </w:pPr>
          </w:p>
        </w:tc>
        <w:tc>
          <w:tcPr>
            <w:tcW w:w="4536" w:type="dxa"/>
            <w:tcBorders>
              <w:top w:val="dotted" w:sz="4" w:space="0" w:color="auto"/>
              <w:left w:val="single" w:sz="4" w:space="0" w:color="auto"/>
              <w:bottom w:val="dotted" w:sz="4" w:space="0" w:color="auto"/>
              <w:right w:val="single" w:sz="4" w:space="0" w:color="auto"/>
            </w:tcBorders>
          </w:tcPr>
          <w:p w:rsidR="006F139E" w:rsidRPr="00E1693C" w:rsidRDefault="006F139E" w:rsidP="00A11113">
            <w:pPr>
              <w:spacing w:line="400" w:lineRule="exact"/>
              <w:ind w:firstLineChars="50" w:firstLine="140"/>
              <w:rPr>
                <w:rFonts w:ascii="HGPｺﾞｼｯｸM" w:eastAsia="HGPｺﾞｼｯｸM"/>
                <w:sz w:val="28"/>
                <w:szCs w:val="28"/>
              </w:rPr>
            </w:pPr>
            <w:r w:rsidRPr="00E1693C">
              <w:rPr>
                <w:rFonts w:ascii="HGPｺﾞｼｯｸM" w:eastAsia="HGPｺﾞｼｯｸM" w:hint="eastAsia"/>
                <w:sz w:val="28"/>
                <w:szCs w:val="28"/>
              </w:rPr>
              <w:t>補助金の交付決定通知が届かないと、住宅建設着工（中古の場合は売買契約）ができないのでしょうか。</w:t>
            </w:r>
          </w:p>
        </w:tc>
        <w:tc>
          <w:tcPr>
            <w:tcW w:w="4649" w:type="dxa"/>
            <w:tcBorders>
              <w:top w:val="dotted" w:sz="4" w:space="0" w:color="auto"/>
              <w:left w:val="single" w:sz="4" w:space="0" w:color="auto"/>
              <w:bottom w:val="dotted" w:sz="4" w:space="0" w:color="auto"/>
              <w:right w:val="dashSmallGap" w:sz="4" w:space="0" w:color="auto"/>
            </w:tcBorders>
          </w:tcPr>
          <w:p w:rsidR="006F139E" w:rsidRPr="00E1693C" w:rsidRDefault="006F139E" w:rsidP="00366D91">
            <w:pPr>
              <w:spacing w:line="400" w:lineRule="exact"/>
              <w:ind w:firstLineChars="50" w:firstLine="140"/>
              <w:rPr>
                <w:rFonts w:ascii="HGPｺﾞｼｯｸM" w:eastAsia="HGPｺﾞｼｯｸM"/>
                <w:sz w:val="28"/>
                <w:szCs w:val="28"/>
              </w:rPr>
            </w:pPr>
            <w:r w:rsidRPr="00E1693C">
              <w:rPr>
                <w:rFonts w:ascii="HGPｺﾞｼｯｸM" w:eastAsia="HGPｺﾞｼｯｸM" w:hint="eastAsia"/>
                <w:sz w:val="28"/>
                <w:szCs w:val="28"/>
              </w:rPr>
              <w:t>交付申請書を着工（または契約）前に提出いただきましたら、申請内容に不備がなければ、決定通知が届く前でも、住宅の建設（または契約）を進めていただいて構いません。</w:t>
            </w:r>
          </w:p>
          <w:p w:rsidR="006F139E" w:rsidRPr="00E1693C" w:rsidRDefault="006F139E" w:rsidP="00366D91">
            <w:pPr>
              <w:spacing w:line="400" w:lineRule="exact"/>
              <w:rPr>
                <w:rFonts w:ascii="HGPｺﾞｼｯｸM" w:eastAsia="HGPｺﾞｼｯｸM"/>
                <w:sz w:val="28"/>
                <w:szCs w:val="28"/>
              </w:rPr>
            </w:pPr>
            <w:r w:rsidRPr="00E1693C">
              <w:rPr>
                <w:rFonts w:ascii="HGPｺﾞｼｯｸM" w:eastAsia="HGPｺﾞｼｯｸM" w:hint="eastAsia"/>
                <w:sz w:val="28"/>
                <w:szCs w:val="28"/>
              </w:rPr>
              <w:t xml:space="preserve">　ただし、もし、不足書類があったり、</w:t>
            </w:r>
            <w:r w:rsidR="00A1339B">
              <w:rPr>
                <w:rFonts w:ascii="HGPｺﾞｼｯｸM" w:eastAsia="HGPｺﾞｼｯｸM" w:hint="eastAsia"/>
                <w:sz w:val="28"/>
                <w:szCs w:val="28"/>
              </w:rPr>
              <w:t>納税状況等の条件が整わない場合は、交付決定できませんので、必ず</w:t>
            </w:r>
            <w:r w:rsidRPr="00E1693C">
              <w:rPr>
                <w:rFonts w:ascii="HGPｺﾞｼｯｸM" w:eastAsia="HGPｺﾞｼｯｸM" w:hint="eastAsia"/>
                <w:sz w:val="28"/>
                <w:szCs w:val="28"/>
              </w:rPr>
              <w:t>申請条件を整えて申請してください。</w:t>
            </w:r>
          </w:p>
          <w:p w:rsidR="006F139E" w:rsidRPr="00E1693C" w:rsidRDefault="006F139E" w:rsidP="00366D91">
            <w:pPr>
              <w:spacing w:line="400" w:lineRule="exact"/>
              <w:rPr>
                <w:rFonts w:ascii="HGPｺﾞｼｯｸM" w:eastAsia="HGPｺﾞｼｯｸM"/>
                <w:sz w:val="28"/>
                <w:szCs w:val="28"/>
              </w:rPr>
            </w:pPr>
            <w:r w:rsidRPr="00E1693C">
              <w:rPr>
                <w:rFonts w:ascii="HGPｺﾞｼｯｸM" w:eastAsia="HGPｺﾞｼｯｸM" w:hint="eastAsia"/>
                <w:sz w:val="28"/>
                <w:szCs w:val="28"/>
              </w:rPr>
              <w:t xml:space="preserve">　申請書類は提出後、平日２～４日で内容を確認し、不備がある場合は、申請者にご連絡いたします。</w:t>
            </w:r>
          </w:p>
        </w:tc>
      </w:tr>
      <w:tr w:rsidR="006F139E" w:rsidTr="003E6643">
        <w:trPr>
          <w:trHeight w:val="2959"/>
        </w:trPr>
        <w:tc>
          <w:tcPr>
            <w:tcW w:w="1271" w:type="dxa"/>
            <w:vMerge/>
            <w:tcBorders>
              <w:right w:val="single" w:sz="4" w:space="0" w:color="auto"/>
            </w:tcBorders>
          </w:tcPr>
          <w:p w:rsidR="006F139E" w:rsidRPr="00E1693C" w:rsidRDefault="006F139E">
            <w:pPr>
              <w:rPr>
                <w:rFonts w:ascii="HGPｺﾞｼｯｸM" w:eastAsia="HGPｺﾞｼｯｸM"/>
                <w:sz w:val="28"/>
                <w:szCs w:val="28"/>
              </w:rPr>
            </w:pPr>
          </w:p>
        </w:tc>
        <w:tc>
          <w:tcPr>
            <w:tcW w:w="4536" w:type="dxa"/>
            <w:tcBorders>
              <w:top w:val="dotted" w:sz="4" w:space="0" w:color="auto"/>
              <w:left w:val="single" w:sz="4" w:space="0" w:color="auto"/>
              <w:bottom w:val="single" w:sz="4" w:space="0" w:color="auto"/>
              <w:right w:val="single" w:sz="4" w:space="0" w:color="auto"/>
            </w:tcBorders>
          </w:tcPr>
          <w:p w:rsidR="006F139E" w:rsidRPr="00E1693C" w:rsidRDefault="006F139E" w:rsidP="00366D91">
            <w:pPr>
              <w:spacing w:line="400" w:lineRule="exact"/>
              <w:ind w:firstLineChars="50" w:firstLine="140"/>
              <w:rPr>
                <w:rFonts w:ascii="HGPｺﾞｼｯｸM" w:eastAsia="HGPｺﾞｼｯｸM"/>
                <w:sz w:val="28"/>
                <w:szCs w:val="28"/>
              </w:rPr>
            </w:pPr>
            <w:r w:rsidRPr="00E1693C">
              <w:rPr>
                <w:rFonts w:ascii="HGPｺﾞｼｯｸM" w:eastAsia="HGPｺﾞｼｯｸM" w:hint="eastAsia"/>
                <w:sz w:val="28"/>
                <w:szCs w:val="28"/>
              </w:rPr>
              <w:t>家族は、家が建ってすぐに引越しするのですが、自分（申請者）は仕事の都合で半年後まで、補助対象住宅に住むことができません。申請は可能でしょうか。</w:t>
            </w:r>
          </w:p>
        </w:tc>
        <w:tc>
          <w:tcPr>
            <w:tcW w:w="4649" w:type="dxa"/>
            <w:tcBorders>
              <w:top w:val="dotted" w:sz="4" w:space="0" w:color="auto"/>
              <w:left w:val="single" w:sz="4" w:space="0" w:color="auto"/>
              <w:bottom w:val="single" w:sz="4" w:space="0" w:color="auto"/>
              <w:right w:val="dashSmallGap" w:sz="4" w:space="0" w:color="auto"/>
            </w:tcBorders>
          </w:tcPr>
          <w:p w:rsidR="006F139E" w:rsidRPr="00E1693C" w:rsidRDefault="006F139E" w:rsidP="00366D91">
            <w:pPr>
              <w:spacing w:line="400" w:lineRule="exact"/>
              <w:ind w:firstLineChars="50" w:firstLine="140"/>
              <w:rPr>
                <w:rFonts w:ascii="HGPｺﾞｼｯｸM" w:eastAsia="HGPｺﾞｼｯｸM"/>
                <w:sz w:val="28"/>
                <w:szCs w:val="28"/>
              </w:rPr>
            </w:pPr>
            <w:r w:rsidRPr="00E1693C">
              <w:rPr>
                <w:rFonts w:ascii="HGPｺﾞｼｯｸM" w:eastAsia="HGPｺﾞｼｯｸM" w:hint="eastAsia"/>
                <w:sz w:val="28"/>
                <w:szCs w:val="28"/>
              </w:rPr>
              <w:t>一時的に町外に住所を生活の本拠とせざるを得ない場合、家族が実績報告時から居住を開始されることを条件に申請可能です。実績報告時</w:t>
            </w:r>
            <w:r w:rsidR="004F2CD9">
              <w:rPr>
                <w:rFonts w:ascii="HGPｺﾞｼｯｸM" w:eastAsia="HGPｺﾞｼｯｸM" w:hint="eastAsia"/>
                <w:sz w:val="28"/>
                <w:szCs w:val="28"/>
              </w:rPr>
              <w:t>に理由書をご提出いただきます。その際に申告された単身赴任の期間後</w:t>
            </w:r>
            <w:bookmarkStart w:id="0" w:name="_GoBack"/>
            <w:bookmarkEnd w:id="0"/>
            <w:r w:rsidRPr="00E1693C">
              <w:rPr>
                <w:rFonts w:ascii="HGPｺﾞｼｯｸM" w:eastAsia="HGPｺﾞｼｯｸM" w:hint="eastAsia"/>
                <w:sz w:val="28"/>
                <w:szCs w:val="28"/>
              </w:rPr>
              <w:t>には、居住を開始してください。</w:t>
            </w:r>
          </w:p>
        </w:tc>
      </w:tr>
      <w:tr w:rsidR="00E1693C" w:rsidTr="003E6643">
        <w:trPr>
          <w:trHeight w:val="3670"/>
        </w:trPr>
        <w:tc>
          <w:tcPr>
            <w:tcW w:w="1271" w:type="dxa"/>
            <w:vMerge w:val="restart"/>
          </w:tcPr>
          <w:p w:rsidR="00E1693C" w:rsidRPr="00E1693C" w:rsidRDefault="00A11113">
            <w:pPr>
              <w:rPr>
                <w:rFonts w:ascii="HGPｺﾞｼｯｸM" w:eastAsia="HGPｺﾞｼｯｸM"/>
                <w:sz w:val="28"/>
                <w:szCs w:val="28"/>
              </w:rPr>
            </w:pPr>
            <w:r w:rsidRPr="00A11113">
              <w:rPr>
                <w:rFonts w:ascii="HGPｺﾞｼｯｸM" w:eastAsia="HGPｺﾞｼｯｸM" w:hint="eastAsia"/>
                <w:sz w:val="24"/>
                <w:szCs w:val="28"/>
              </w:rPr>
              <w:t>加算対象</w:t>
            </w:r>
          </w:p>
        </w:tc>
        <w:tc>
          <w:tcPr>
            <w:tcW w:w="4536" w:type="dxa"/>
            <w:tcBorders>
              <w:bottom w:val="dotted" w:sz="4" w:space="0" w:color="auto"/>
              <w:right w:val="single" w:sz="4" w:space="0" w:color="auto"/>
            </w:tcBorders>
          </w:tcPr>
          <w:p w:rsidR="00E1693C" w:rsidRPr="00E1693C" w:rsidRDefault="00E1693C" w:rsidP="00366D91">
            <w:pPr>
              <w:spacing w:line="400" w:lineRule="exact"/>
              <w:ind w:firstLineChars="50" w:firstLine="140"/>
              <w:rPr>
                <w:rFonts w:ascii="HGPｺﾞｼｯｸM" w:eastAsia="HGPｺﾞｼｯｸM"/>
                <w:sz w:val="28"/>
                <w:szCs w:val="28"/>
              </w:rPr>
            </w:pPr>
            <w:r w:rsidRPr="00E1693C">
              <w:rPr>
                <w:rFonts w:ascii="HGPｺﾞｼｯｸM" w:eastAsia="HGPｺﾞｼｯｸM" w:hint="eastAsia"/>
                <w:sz w:val="28"/>
                <w:szCs w:val="28"/>
              </w:rPr>
              <w:t>補助住宅に引越してすぐに、子どもが誕生しました。実績報告前ですが、加算の対象になりますか。</w:t>
            </w:r>
          </w:p>
        </w:tc>
        <w:tc>
          <w:tcPr>
            <w:tcW w:w="4649" w:type="dxa"/>
            <w:tcBorders>
              <w:left w:val="single" w:sz="4" w:space="0" w:color="auto"/>
              <w:bottom w:val="dotted" w:sz="4" w:space="0" w:color="auto"/>
            </w:tcBorders>
            <w:vAlign w:val="center"/>
          </w:tcPr>
          <w:p w:rsidR="00E1693C" w:rsidRPr="00E1693C" w:rsidRDefault="00E1693C" w:rsidP="00A11113">
            <w:pPr>
              <w:spacing w:line="400" w:lineRule="exact"/>
              <w:ind w:firstLineChars="50" w:firstLine="140"/>
              <w:rPr>
                <w:rFonts w:ascii="HGPｺﾞｼｯｸM" w:eastAsia="HGPｺﾞｼｯｸM"/>
                <w:sz w:val="28"/>
                <w:szCs w:val="28"/>
              </w:rPr>
            </w:pPr>
            <w:r w:rsidRPr="00E1693C">
              <w:rPr>
                <w:rFonts w:ascii="HGPｺﾞｼｯｸM" w:eastAsia="HGPｺﾞｼｯｸM" w:hint="eastAsia"/>
                <w:sz w:val="28"/>
                <w:szCs w:val="28"/>
              </w:rPr>
              <w:t>実績報告前にお子さんが出生している場合は、対象となります。ただし、実績報告の期限は建物の引渡し後30日以内ですので、過ぎないようご注意ください。</w:t>
            </w:r>
          </w:p>
          <w:p w:rsidR="00E1693C" w:rsidRPr="00E1693C" w:rsidRDefault="00E1693C" w:rsidP="00E1693C">
            <w:pPr>
              <w:spacing w:line="400" w:lineRule="exact"/>
              <w:rPr>
                <w:rFonts w:ascii="HGPｺﾞｼｯｸM" w:eastAsia="HGPｺﾞｼｯｸM"/>
                <w:sz w:val="28"/>
                <w:szCs w:val="28"/>
              </w:rPr>
            </w:pPr>
            <w:r w:rsidRPr="00E1693C">
              <w:rPr>
                <w:rFonts w:ascii="HGPｺﾞｼｯｸM" w:eastAsia="HGPｺﾞｼｯｸM" w:hint="eastAsia"/>
                <w:sz w:val="28"/>
                <w:szCs w:val="28"/>
              </w:rPr>
              <w:t xml:space="preserve">　補助金変更交付申請書（様式第５号）を、出生日がわかる書類（住民票、母子手帳の写し等）を添付し、実績報告前にご提出ください。</w:t>
            </w:r>
          </w:p>
        </w:tc>
      </w:tr>
      <w:tr w:rsidR="00E1693C" w:rsidTr="003E6643">
        <w:trPr>
          <w:trHeight w:val="2261"/>
        </w:trPr>
        <w:tc>
          <w:tcPr>
            <w:tcW w:w="1271" w:type="dxa"/>
            <w:vMerge/>
          </w:tcPr>
          <w:p w:rsidR="00E1693C" w:rsidRPr="00E1693C" w:rsidRDefault="00E1693C">
            <w:pPr>
              <w:rPr>
                <w:rFonts w:ascii="HGPｺﾞｼｯｸM" w:eastAsia="HGPｺﾞｼｯｸM"/>
                <w:sz w:val="28"/>
                <w:szCs w:val="28"/>
              </w:rPr>
            </w:pPr>
          </w:p>
        </w:tc>
        <w:tc>
          <w:tcPr>
            <w:tcW w:w="4536" w:type="dxa"/>
            <w:tcBorders>
              <w:top w:val="dotted" w:sz="4" w:space="0" w:color="auto"/>
              <w:bottom w:val="dotted" w:sz="4" w:space="0" w:color="auto"/>
              <w:right w:val="single" w:sz="4" w:space="0" w:color="auto"/>
            </w:tcBorders>
          </w:tcPr>
          <w:p w:rsidR="00E1693C" w:rsidRPr="00E1693C" w:rsidRDefault="00E1693C" w:rsidP="00366D91">
            <w:pPr>
              <w:spacing w:line="400" w:lineRule="exact"/>
              <w:ind w:firstLineChars="50" w:firstLine="140"/>
              <w:rPr>
                <w:rFonts w:ascii="HGPｺﾞｼｯｸM" w:eastAsia="HGPｺﾞｼｯｸM"/>
                <w:sz w:val="28"/>
                <w:szCs w:val="28"/>
              </w:rPr>
            </w:pPr>
            <w:r w:rsidRPr="00E1693C">
              <w:rPr>
                <w:rFonts w:ascii="HGPｺﾞｼｯｸM" w:eastAsia="HGPｺﾞｼｯｸM" w:hint="eastAsia"/>
                <w:sz w:val="28"/>
                <w:szCs w:val="28"/>
              </w:rPr>
              <w:t>申請後に、18歳未満の子どもがいる人と結婚の予定です。加算の対象になりますか。</w:t>
            </w:r>
          </w:p>
        </w:tc>
        <w:tc>
          <w:tcPr>
            <w:tcW w:w="4649" w:type="dxa"/>
            <w:tcBorders>
              <w:top w:val="dotted" w:sz="4" w:space="0" w:color="auto"/>
              <w:left w:val="single" w:sz="4" w:space="0" w:color="auto"/>
              <w:bottom w:val="dotted" w:sz="4" w:space="0" w:color="auto"/>
            </w:tcBorders>
          </w:tcPr>
          <w:p w:rsidR="00E1693C" w:rsidRPr="00E1693C" w:rsidRDefault="00E1693C" w:rsidP="00366D91">
            <w:pPr>
              <w:spacing w:line="400" w:lineRule="exact"/>
              <w:ind w:firstLineChars="50" w:firstLine="140"/>
              <w:rPr>
                <w:rFonts w:ascii="HGPｺﾞｼｯｸM" w:eastAsia="HGPｺﾞｼｯｸM"/>
                <w:sz w:val="28"/>
                <w:szCs w:val="28"/>
              </w:rPr>
            </w:pPr>
            <w:r w:rsidRPr="00E1693C">
              <w:rPr>
                <w:rFonts w:ascii="HGPｺﾞｼｯｸM" w:eastAsia="HGPｺﾞｼｯｸM" w:hint="eastAsia"/>
                <w:sz w:val="28"/>
                <w:szCs w:val="28"/>
              </w:rPr>
              <w:t>実績報告前に結婚された配偶者のお子さんを申請者の子として入籍された場合は加算の対象になります。補助金変更交付申請書（様式第５号）を、実績報告前にご提出ください。</w:t>
            </w:r>
          </w:p>
        </w:tc>
      </w:tr>
      <w:tr w:rsidR="00E1693C" w:rsidTr="003E6643">
        <w:trPr>
          <w:trHeight w:val="1471"/>
        </w:trPr>
        <w:tc>
          <w:tcPr>
            <w:tcW w:w="1271" w:type="dxa"/>
            <w:vMerge/>
          </w:tcPr>
          <w:p w:rsidR="00E1693C" w:rsidRPr="00E1693C" w:rsidRDefault="00E1693C">
            <w:pPr>
              <w:rPr>
                <w:rFonts w:ascii="HGPｺﾞｼｯｸM" w:eastAsia="HGPｺﾞｼｯｸM"/>
                <w:sz w:val="28"/>
                <w:szCs w:val="28"/>
              </w:rPr>
            </w:pPr>
          </w:p>
        </w:tc>
        <w:tc>
          <w:tcPr>
            <w:tcW w:w="4536" w:type="dxa"/>
            <w:tcBorders>
              <w:top w:val="dotted" w:sz="4" w:space="0" w:color="auto"/>
              <w:bottom w:val="dotted" w:sz="4" w:space="0" w:color="auto"/>
              <w:right w:val="single" w:sz="4" w:space="0" w:color="auto"/>
            </w:tcBorders>
          </w:tcPr>
          <w:p w:rsidR="00E1693C" w:rsidRPr="00E1693C" w:rsidRDefault="00E1693C" w:rsidP="00366D91">
            <w:pPr>
              <w:spacing w:line="400" w:lineRule="exact"/>
              <w:ind w:firstLineChars="50" w:firstLine="140"/>
              <w:rPr>
                <w:rFonts w:ascii="HGPｺﾞｼｯｸM" w:eastAsia="HGPｺﾞｼｯｸM"/>
                <w:sz w:val="28"/>
                <w:szCs w:val="28"/>
              </w:rPr>
            </w:pPr>
            <w:r w:rsidRPr="00E1693C">
              <w:rPr>
                <w:rFonts w:ascii="HGPｺﾞｼｯｸM" w:eastAsia="HGPｺﾞｼｯｸM" w:hint="eastAsia"/>
                <w:sz w:val="28"/>
                <w:szCs w:val="28"/>
              </w:rPr>
              <w:t>18未満の孫が同居しますが、加算の対象になりますか。</w:t>
            </w:r>
          </w:p>
        </w:tc>
        <w:tc>
          <w:tcPr>
            <w:tcW w:w="4649" w:type="dxa"/>
            <w:tcBorders>
              <w:top w:val="dotted" w:sz="4" w:space="0" w:color="auto"/>
              <w:left w:val="single" w:sz="4" w:space="0" w:color="auto"/>
              <w:bottom w:val="dotted" w:sz="4" w:space="0" w:color="auto"/>
            </w:tcBorders>
          </w:tcPr>
          <w:p w:rsidR="00E1693C" w:rsidRPr="00E1693C" w:rsidRDefault="00E1693C" w:rsidP="00366D91">
            <w:pPr>
              <w:spacing w:line="400" w:lineRule="exact"/>
              <w:ind w:firstLineChars="50" w:firstLine="140"/>
              <w:rPr>
                <w:rFonts w:ascii="HGPｺﾞｼｯｸM" w:eastAsia="HGPｺﾞｼｯｸM"/>
                <w:sz w:val="28"/>
                <w:szCs w:val="28"/>
              </w:rPr>
            </w:pPr>
            <w:r w:rsidRPr="00E1693C">
              <w:rPr>
                <w:rFonts w:ascii="HGPｺﾞｼｯｸM" w:eastAsia="HGPｺﾞｼｯｸM" w:hint="eastAsia"/>
                <w:sz w:val="28"/>
                <w:szCs w:val="28"/>
              </w:rPr>
              <w:t>加算対象となるのは、申請者自身の子（実子及び養子）です。孫は対象になりません。</w:t>
            </w:r>
          </w:p>
        </w:tc>
      </w:tr>
      <w:tr w:rsidR="00E1693C" w:rsidTr="003E6643">
        <w:trPr>
          <w:trHeight w:val="1266"/>
        </w:trPr>
        <w:tc>
          <w:tcPr>
            <w:tcW w:w="1271" w:type="dxa"/>
            <w:vMerge/>
            <w:tcBorders>
              <w:bottom w:val="single" w:sz="4" w:space="0" w:color="auto"/>
            </w:tcBorders>
          </w:tcPr>
          <w:p w:rsidR="00E1693C" w:rsidRPr="00E1693C" w:rsidRDefault="00E1693C">
            <w:pPr>
              <w:rPr>
                <w:rFonts w:ascii="HGPｺﾞｼｯｸM" w:eastAsia="HGPｺﾞｼｯｸM"/>
                <w:sz w:val="28"/>
                <w:szCs w:val="28"/>
              </w:rPr>
            </w:pPr>
          </w:p>
        </w:tc>
        <w:tc>
          <w:tcPr>
            <w:tcW w:w="4536" w:type="dxa"/>
            <w:tcBorders>
              <w:top w:val="dotted" w:sz="4" w:space="0" w:color="auto"/>
              <w:bottom w:val="single" w:sz="4" w:space="0" w:color="auto"/>
              <w:right w:val="single" w:sz="4" w:space="0" w:color="auto"/>
            </w:tcBorders>
            <w:vAlign w:val="center"/>
          </w:tcPr>
          <w:p w:rsidR="00E1693C" w:rsidRPr="00E1693C" w:rsidRDefault="00E1693C" w:rsidP="00A11113">
            <w:pPr>
              <w:spacing w:line="400" w:lineRule="exact"/>
              <w:ind w:firstLineChars="50" w:firstLine="140"/>
              <w:rPr>
                <w:rFonts w:ascii="HGPｺﾞｼｯｸM" w:eastAsia="HGPｺﾞｼｯｸM"/>
                <w:sz w:val="28"/>
                <w:szCs w:val="28"/>
              </w:rPr>
            </w:pPr>
            <w:r w:rsidRPr="00E1693C">
              <w:rPr>
                <w:rFonts w:ascii="HGPｺﾞｼｯｸM" w:eastAsia="HGPｺﾞｼｯｸM" w:hint="eastAsia"/>
                <w:sz w:val="28"/>
                <w:szCs w:val="28"/>
              </w:rPr>
              <w:t>令和５年３月に申請して、住宅の引渡しが令和５年７月になる予定です。補助対象になりますか。</w:t>
            </w:r>
          </w:p>
        </w:tc>
        <w:tc>
          <w:tcPr>
            <w:tcW w:w="4649" w:type="dxa"/>
            <w:tcBorders>
              <w:top w:val="dotted" w:sz="4" w:space="0" w:color="auto"/>
              <w:left w:val="single" w:sz="4" w:space="0" w:color="auto"/>
              <w:bottom w:val="single" w:sz="4" w:space="0" w:color="auto"/>
            </w:tcBorders>
            <w:vAlign w:val="center"/>
          </w:tcPr>
          <w:p w:rsidR="00E1693C" w:rsidRPr="00E1693C" w:rsidRDefault="00E1693C" w:rsidP="00A11113">
            <w:pPr>
              <w:spacing w:line="400" w:lineRule="exact"/>
              <w:ind w:firstLineChars="50" w:firstLine="140"/>
              <w:rPr>
                <w:rFonts w:ascii="HGPｺﾞｼｯｸM" w:eastAsia="HGPｺﾞｼｯｸM"/>
                <w:sz w:val="28"/>
                <w:szCs w:val="28"/>
              </w:rPr>
            </w:pPr>
            <w:r w:rsidRPr="00E1693C">
              <w:rPr>
                <w:rFonts w:ascii="HGPｺﾞｼｯｸM" w:eastAsia="HGPｺﾞｼｯｸM" w:hint="eastAsia"/>
                <w:sz w:val="28"/>
                <w:szCs w:val="28"/>
              </w:rPr>
              <w:t>令和５年３月</w:t>
            </w:r>
            <w:r w:rsidR="00366D91">
              <w:rPr>
                <w:rFonts w:ascii="HGPｺﾞｼｯｸM" w:eastAsia="HGPｺﾞｼｯｸM" w:hint="eastAsia"/>
                <w:sz w:val="28"/>
                <w:szCs w:val="28"/>
              </w:rPr>
              <w:t>31</w:t>
            </w:r>
            <w:r w:rsidRPr="00E1693C">
              <w:rPr>
                <w:rFonts w:ascii="HGPｺﾞｼｯｸM" w:eastAsia="HGPｺﾞｼｯｸM" w:hint="eastAsia"/>
                <w:sz w:val="28"/>
                <w:szCs w:val="28"/>
              </w:rPr>
              <w:t>日以前に交付決定がされた申請は、現行の要綱に基づいて補助します。</w:t>
            </w:r>
          </w:p>
        </w:tc>
      </w:tr>
      <w:tr w:rsidR="00E1693C" w:rsidTr="003E6643">
        <w:tc>
          <w:tcPr>
            <w:tcW w:w="1271" w:type="dxa"/>
            <w:vMerge w:val="restart"/>
            <w:tcBorders>
              <w:bottom w:val="dashSmallGap" w:sz="4" w:space="0" w:color="auto"/>
              <w:right w:val="single" w:sz="4" w:space="0" w:color="auto"/>
            </w:tcBorders>
          </w:tcPr>
          <w:p w:rsidR="00E1693C" w:rsidRPr="006F139E" w:rsidRDefault="00A11113">
            <w:pPr>
              <w:rPr>
                <w:rFonts w:ascii="HGPｺﾞｼｯｸM" w:eastAsia="HGPｺﾞｼｯｸM"/>
                <w:sz w:val="24"/>
                <w:szCs w:val="28"/>
              </w:rPr>
            </w:pPr>
            <w:r w:rsidRPr="003E6643">
              <w:rPr>
                <w:rFonts w:ascii="HGPｺﾞｼｯｸM" w:eastAsia="HGPｺﾞｼｯｸM" w:hint="eastAsia"/>
                <w:spacing w:val="240"/>
                <w:kern w:val="0"/>
                <w:sz w:val="24"/>
                <w:szCs w:val="28"/>
                <w:fitText w:val="960" w:id="-2045437952"/>
              </w:rPr>
              <w:t>返</w:t>
            </w:r>
            <w:r w:rsidRPr="003E6643">
              <w:rPr>
                <w:rFonts w:ascii="HGPｺﾞｼｯｸM" w:eastAsia="HGPｺﾞｼｯｸM" w:hint="eastAsia"/>
                <w:kern w:val="0"/>
                <w:sz w:val="24"/>
                <w:szCs w:val="28"/>
                <w:fitText w:val="960" w:id="-2045437952"/>
              </w:rPr>
              <w:t>還</w:t>
            </w:r>
          </w:p>
        </w:tc>
        <w:tc>
          <w:tcPr>
            <w:tcW w:w="4536" w:type="dxa"/>
            <w:tcBorders>
              <w:left w:val="single" w:sz="4" w:space="0" w:color="auto"/>
              <w:bottom w:val="dotted" w:sz="4" w:space="0" w:color="auto"/>
              <w:right w:val="single" w:sz="4" w:space="0" w:color="auto"/>
            </w:tcBorders>
            <w:vAlign w:val="center"/>
          </w:tcPr>
          <w:p w:rsidR="00E1693C" w:rsidRPr="00E1693C" w:rsidRDefault="00E1693C" w:rsidP="00A11113">
            <w:pPr>
              <w:spacing w:line="400" w:lineRule="exact"/>
              <w:ind w:firstLineChars="50" w:firstLine="140"/>
              <w:rPr>
                <w:rFonts w:ascii="HGPｺﾞｼｯｸM" w:eastAsia="HGPｺﾞｼｯｸM"/>
                <w:sz w:val="28"/>
                <w:szCs w:val="28"/>
              </w:rPr>
            </w:pPr>
            <w:r w:rsidRPr="00E1693C">
              <w:rPr>
                <w:rFonts w:ascii="HGPｺﾞｼｯｸM" w:eastAsia="HGPｺﾞｼｯｸM" w:hint="eastAsia"/>
                <w:sz w:val="28"/>
                <w:szCs w:val="28"/>
              </w:rPr>
              <w:t>補助後、町外に転出することになりました。補助金は返還しなければならないのですか？</w:t>
            </w:r>
          </w:p>
        </w:tc>
        <w:tc>
          <w:tcPr>
            <w:tcW w:w="4649" w:type="dxa"/>
            <w:tcBorders>
              <w:left w:val="single" w:sz="4" w:space="0" w:color="auto"/>
              <w:bottom w:val="dotted" w:sz="4" w:space="0" w:color="auto"/>
            </w:tcBorders>
            <w:vAlign w:val="center"/>
          </w:tcPr>
          <w:p w:rsidR="00E1693C" w:rsidRPr="00E1693C" w:rsidRDefault="00E1693C" w:rsidP="00A11113">
            <w:pPr>
              <w:spacing w:line="400" w:lineRule="exact"/>
              <w:ind w:firstLineChars="50" w:firstLine="140"/>
              <w:rPr>
                <w:rFonts w:ascii="HGPｺﾞｼｯｸM" w:eastAsia="HGPｺﾞｼｯｸM"/>
                <w:sz w:val="28"/>
                <w:szCs w:val="28"/>
              </w:rPr>
            </w:pPr>
            <w:r w:rsidRPr="00E1693C">
              <w:rPr>
                <w:rFonts w:ascii="HGPｺﾞｼｯｸM" w:eastAsia="HGPｺﾞｼｯｸM" w:hint="eastAsia"/>
                <w:sz w:val="28"/>
                <w:szCs w:val="28"/>
              </w:rPr>
              <w:t>返還基準に基づいて審査し、虚偽や不正な手段により、</w:t>
            </w:r>
            <w:r w:rsidR="007E27F5" w:rsidRPr="007E27F5">
              <w:rPr>
                <w:rFonts w:ascii="HGPｺﾞｼｯｸM" w:eastAsia="HGPｺﾞｼｯｸM" w:hint="eastAsia"/>
                <w:sz w:val="28"/>
                <w:szCs w:val="28"/>
              </w:rPr>
              <w:t>補助金</w:t>
            </w:r>
            <w:r w:rsidRPr="00E1693C">
              <w:rPr>
                <w:rFonts w:ascii="HGPｺﾞｼｯｸM" w:eastAsia="HGPｺﾞｼｯｸM" w:hint="eastAsia"/>
                <w:sz w:val="28"/>
                <w:szCs w:val="28"/>
              </w:rPr>
              <w:t>の交付を受けたときは全部の返還を、引き続き10年以上居住することが出来なくなった場合には、居住年数に応じて計算した</w:t>
            </w:r>
            <w:r w:rsidR="00366D91">
              <w:rPr>
                <w:rFonts w:ascii="HGPｺﾞｼｯｸM" w:eastAsia="HGPｺﾞｼｯｸM" w:hint="eastAsia"/>
                <w:sz w:val="28"/>
                <w:szCs w:val="28"/>
              </w:rPr>
              <w:t>額を返還</w:t>
            </w:r>
            <w:r w:rsidRPr="00E1693C">
              <w:rPr>
                <w:rFonts w:ascii="HGPｺﾞｼｯｸM" w:eastAsia="HGPｺﾞｼｯｸM" w:hint="eastAsia"/>
                <w:sz w:val="28"/>
                <w:szCs w:val="28"/>
              </w:rPr>
              <w:t>しなければなりません。</w:t>
            </w:r>
          </w:p>
        </w:tc>
      </w:tr>
      <w:tr w:rsidR="00E1693C" w:rsidTr="003E6643">
        <w:tc>
          <w:tcPr>
            <w:tcW w:w="1271" w:type="dxa"/>
            <w:vMerge/>
            <w:tcBorders>
              <w:top w:val="dashSmallGap" w:sz="4" w:space="0" w:color="auto"/>
              <w:bottom w:val="dashSmallGap" w:sz="4" w:space="0" w:color="auto"/>
              <w:right w:val="single" w:sz="4" w:space="0" w:color="auto"/>
            </w:tcBorders>
          </w:tcPr>
          <w:p w:rsidR="00E1693C" w:rsidRPr="00E1693C" w:rsidRDefault="00E1693C">
            <w:pPr>
              <w:rPr>
                <w:rFonts w:ascii="HGPｺﾞｼｯｸM" w:eastAsia="HGPｺﾞｼｯｸM"/>
                <w:sz w:val="28"/>
                <w:szCs w:val="28"/>
              </w:rPr>
            </w:pPr>
          </w:p>
        </w:tc>
        <w:tc>
          <w:tcPr>
            <w:tcW w:w="4536" w:type="dxa"/>
            <w:tcBorders>
              <w:top w:val="dotted" w:sz="4" w:space="0" w:color="auto"/>
              <w:left w:val="single" w:sz="4" w:space="0" w:color="auto"/>
              <w:bottom w:val="dotted" w:sz="4" w:space="0" w:color="auto"/>
              <w:right w:val="single" w:sz="4" w:space="0" w:color="auto"/>
            </w:tcBorders>
          </w:tcPr>
          <w:p w:rsidR="00E1693C" w:rsidRPr="00E1693C" w:rsidRDefault="00E1693C" w:rsidP="00366D91">
            <w:pPr>
              <w:spacing w:line="400" w:lineRule="exact"/>
              <w:ind w:firstLineChars="50" w:firstLine="140"/>
              <w:rPr>
                <w:rFonts w:ascii="HGPｺﾞｼｯｸM" w:eastAsia="HGPｺﾞｼｯｸM"/>
                <w:sz w:val="28"/>
                <w:szCs w:val="28"/>
              </w:rPr>
            </w:pPr>
            <w:r w:rsidRPr="00E1693C">
              <w:rPr>
                <w:rFonts w:ascii="HGPｺﾞｼｯｸM" w:eastAsia="HGPｺﾞｼｯｸM" w:hint="eastAsia"/>
                <w:sz w:val="28"/>
                <w:szCs w:val="28"/>
              </w:rPr>
              <w:t>申請者本人が補助金交付申請時又は補助金交付後、単身赴任で転出する場合には返還しなければならないのですか？</w:t>
            </w:r>
          </w:p>
        </w:tc>
        <w:tc>
          <w:tcPr>
            <w:tcW w:w="4649" w:type="dxa"/>
            <w:tcBorders>
              <w:top w:val="dotted" w:sz="4" w:space="0" w:color="auto"/>
              <w:left w:val="single" w:sz="4" w:space="0" w:color="auto"/>
              <w:bottom w:val="dotted" w:sz="4" w:space="0" w:color="auto"/>
            </w:tcBorders>
            <w:vAlign w:val="center"/>
          </w:tcPr>
          <w:p w:rsidR="00E1693C" w:rsidRPr="00E1693C" w:rsidRDefault="00E1693C" w:rsidP="00A11113">
            <w:pPr>
              <w:spacing w:line="400" w:lineRule="exact"/>
              <w:ind w:firstLineChars="50" w:firstLine="140"/>
              <w:rPr>
                <w:rFonts w:ascii="HGPｺﾞｼｯｸM" w:eastAsia="HGPｺﾞｼｯｸM"/>
                <w:sz w:val="28"/>
                <w:szCs w:val="28"/>
              </w:rPr>
            </w:pPr>
            <w:r w:rsidRPr="00E1693C">
              <w:rPr>
                <w:rFonts w:ascii="HGPｺﾞｼｯｸM" w:eastAsia="HGPｺﾞｼｯｸM" w:hint="eastAsia"/>
                <w:sz w:val="28"/>
                <w:szCs w:val="28"/>
              </w:rPr>
              <w:t>申請者の従事している仕事など、一時的に町外に転出する場合、補助対象住宅に申請者以外の世帯員が引き続き居住しているのであれば、要件を満たしているものとして返還の対象にはなりません。</w:t>
            </w:r>
          </w:p>
        </w:tc>
      </w:tr>
      <w:tr w:rsidR="00E1693C" w:rsidTr="003E6643">
        <w:tc>
          <w:tcPr>
            <w:tcW w:w="1271" w:type="dxa"/>
            <w:vMerge/>
            <w:tcBorders>
              <w:top w:val="dashSmallGap" w:sz="4" w:space="0" w:color="auto"/>
              <w:right w:val="single" w:sz="4" w:space="0" w:color="auto"/>
            </w:tcBorders>
          </w:tcPr>
          <w:p w:rsidR="00E1693C" w:rsidRPr="00E1693C" w:rsidRDefault="00E1693C">
            <w:pPr>
              <w:rPr>
                <w:rFonts w:ascii="HGPｺﾞｼｯｸM" w:eastAsia="HGPｺﾞｼｯｸM"/>
                <w:sz w:val="28"/>
                <w:szCs w:val="28"/>
              </w:rPr>
            </w:pPr>
          </w:p>
        </w:tc>
        <w:tc>
          <w:tcPr>
            <w:tcW w:w="4536" w:type="dxa"/>
            <w:tcBorders>
              <w:top w:val="dotted" w:sz="4" w:space="0" w:color="auto"/>
              <w:left w:val="single" w:sz="4" w:space="0" w:color="auto"/>
              <w:bottom w:val="single" w:sz="4" w:space="0" w:color="auto"/>
              <w:right w:val="single" w:sz="4" w:space="0" w:color="auto"/>
            </w:tcBorders>
          </w:tcPr>
          <w:p w:rsidR="00E1693C" w:rsidRPr="00E1693C" w:rsidRDefault="00E1693C" w:rsidP="00366D91">
            <w:pPr>
              <w:spacing w:line="400" w:lineRule="exact"/>
              <w:ind w:firstLineChars="50" w:firstLine="140"/>
              <w:rPr>
                <w:rFonts w:ascii="HGPｺﾞｼｯｸM" w:eastAsia="HGPｺﾞｼｯｸM"/>
                <w:sz w:val="28"/>
                <w:szCs w:val="28"/>
              </w:rPr>
            </w:pPr>
            <w:r w:rsidRPr="00E1693C">
              <w:rPr>
                <w:rFonts w:ascii="HGPｺﾞｼｯｸM" w:eastAsia="HGPｺﾞｼｯｸM" w:hint="eastAsia"/>
                <w:sz w:val="28"/>
                <w:szCs w:val="28"/>
              </w:rPr>
              <w:t>補助後、住宅の一部を店舗にしたいのですが、補助金は返還しなければならないのでしょうか。</w:t>
            </w:r>
          </w:p>
        </w:tc>
        <w:tc>
          <w:tcPr>
            <w:tcW w:w="4649" w:type="dxa"/>
            <w:tcBorders>
              <w:top w:val="dotted" w:sz="4" w:space="0" w:color="auto"/>
              <w:left w:val="single" w:sz="4" w:space="0" w:color="auto"/>
              <w:bottom w:val="single" w:sz="4" w:space="0" w:color="auto"/>
            </w:tcBorders>
            <w:vAlign w:val="center"/>
          </w:tcPr>
          <w:p w:rsidR="00E1693C" w:rsidRPr="00E1693C" w:rsidRDefault="00E1693C" w:rsidP="00A11113">
            <w:pPr>
              <w:spacing w:line="400" w:lineRule="exact"/>
              <w:ind w:firstLineChars="50" w:firstLine="140"/>
              <w:rPr>
                <w:rFonts w:ascii="HGPｺﾞｼｯｸM" w:eastAsia="HGPｺﾞｼｯｸM"/>
                <w:sz w:val="28"/>
                <w:szCs w:val="28"/>
              </w:rPr>
            </w:pPr>
            <w:r w:rsidRPr="00E1693C">
              <w:rPr>
                <w:rFonts w:ascii="HGPｺﾞｼｯｸM" w:eastAsia="HGPｺﾞｼｯｸM" w:hint="eastAsia"/>
                <w:sz w:val="28"/>
                <w:szCs w:val="28"/>
              </w:rPr>
              <w:t>居住部分が総延べ床面積の１／２以上の場合は、申請者が所有し住み続けるのであれば、返還の対象になりません。</w:t>
            </w:r>
          </w:p>
        </w:tc>
      </w:tr>
      <w:tr w:rsidR="00E1693C" w:rsidTr="003E6643">
        <w:tc>
          <w:tcPr>
            <w:tcW w:w="1271" w:type="dxa"/>
            <w:vMerge w:val="restart"/>
            <w:tcBorders>
              <w:right w:val="single" w:sz="4" w:space="0" w:color="auto"/>
            </w:tcBorders>
          </w:tcPr>
          <w:p w:rsidR="00E1693C" w:rsidRPr="006F139E" w:rsidRDefault="00A11113">
            <w:pPr>
              <w:rPr>
                <w:rFonts w:ascii="HGPｺﾞｼｯｸM" w:eastAsia="HGPｺﾞｼｯｸM"/>
                <w:sz w:val="24"/>
                <w:szCs w:val="28"/>
              </w:rPr>
            </w:pPr>
            <w:r w:rsidRPr="003E6643">
              <w:rPr>
                <w:rFonts w:ascii="HGPｺﾞｼｯｸM" w:eastAsia="HGPｺﾞｼｯｸM" w:hint="eastAsia"/>
                <w:spacing w:val="147"/>
                <w:kern w:val="0"/>
                <w:sz w:val="24"/>
                <w:szCs w:val="28"/>
                <w:fitText w:val="960" w:id="-2045437696"/>
              </w:rPr>
              <w:t>その</w:t>
            </w:r>
            <w:r w:rsidRPr="003E6643">
              <w:rPr>
                <w:rFonts w:ascii="HGPｺﾞｼｯｸM" w:eastAsia="HGPｺﾞｼｯｸM" w:hint="eastAsia"/>
                <w:kern w:val="0"/>
                <w:sz w:val="24"/>
                <w:szCs w:val="28"/>
                <w:fitText w:val="960" w:id="-2045437696"/>
              </w:rPr>
              <w:t>他</w:t>
            </w:r>
          </w:p>
        </w:tc>
        <w:tc>
          <w:tcPr>
            <w:tcW w:w="4536" w:type="dxa"/>
            <w:tcBorders>
              <w:left w:val="single" w:sz="4" w:space="0" w:color="auto"/>
              <w:bottom w:val="dotted" w:sz="4" w:space="0" w:color="auto"/>
              <w:right w:val="single" w:sz="4" w:space="0" w:color="auto"/>
            </w:tcBorders>
          </w:tcPr>
          <w:p w:rsidR="00E1693C" w:rsidRPr="00E1693C" w:rsidRDefault="00E1693C" w:rsidP="00366D91">
            <w:pPr>
              <w:spacing w:line="400" w:lineRule="exact"/>
              <w:ind w:firstLineChars="50" w:firstLine="140"/>
              <w:rPr>
                <w:rFonts w:ascii="HGPｺﾞｼｯｸM" w:eastAsia="HGPｺﾞｼｯｸM"/>
                <w:sz w:val="28"/>
                <w:szCs w:val="28"/>
              </w:rPr>
            </w:pPr>
            <w:r w:rsidRPr="00E1693C">
              <w:rPr>
                <w:rFonts w:ascii="HGPｺﾞｼｯｸM" w:eastAsia="HGPｺﾞｼｯｸM" w:hint="eastAsia"/>
                <w:sz w:val="28"/>
                <w:szCs w:val="28"/>
              </w:rPr>
              <w:t>「幕別町住宅新築リフォーム奨励金」との併用はできますか？</w:t>
            </w:r>
          </w:p>
        </w:tc>
        <w:tc>
          <w:tcPr>
            <w:tcW w:w="4649" w:type="dxa"/>
            <w:tcBorders>
              <w:left w:val="single" w:sz="4" w:space="0" w:color="auto"/>
              <w:bottom w:val="dotted" w:sz="4" w:space="0" w:color="auto"/>
            </w:tcBorders>
            <w:vAlign w:val="center"/>
          </w:tcPr>
          <w:p w:rsidR="00E1693C" w:rsidRPr="00E1693C" w:rsidRDefault="00E1693C" w:rsidP="00A11113">
            <w:pPr>
              <w:spacing w:line="400" w:lineRule="exact"/>
              <w:ind w:firstLineChars="50" w:firstLine="140"/>
              <w:rPr>
                <w:rFonts w:ascii="HGPｺﾞｼｯｸM" w:eastAsia="HGPｺﾞｼｯｸM"/>
                <w:sz w:val="28"/>
                <w:szCs w:val="28"/>
              </w:rPr>
            </w:pPr>
            <w:r w:rsidRPr="00E1693C">
              <w:rPr>
                <w:rFonts w:ascii="HGPｺﾞｼｯｸM" w:eastAsia="HGPｺﾞｼｯｸM" w:hint="eastAsia"/>
                <w:sz w:val="28"/>
                <w:szCs w:val="28"/>
              </w:rPr>
              <w:t>幕別町マイホーム応援事業補助金の交付を受ける住宅（新築又は新築住宅の購入）については、奨励金の対象となりません。</w:t>
            </w:r>
          </w:p>
          <w:p w:rsidR="00E1693C" w:rsidRPr="00E1693C" w:rsidRDefault="00E1693C" w:rsidP="00E1693C">
            <w:pPr>
              <w:spacing w:line="400" w:lineRule="exact"/>
              <w:rPr>
                <w:rFonts w:ascii="HGPｺﾞｼｯｸM" w:eastAsia="HGPｺﾞｼｯｸM"/>
                <w:sz w:val="28"/>
                <w:szCs w:val="28"/>
              </w:rPr>
            </w:pPr>
            <w:r w:rsidRPr="00E1693C">
              <w:rPr>
                <w:rFonts w:ascii="HGPｺﾞｼｯｸM" w:eastAsia="HGPｺﾞｼｯｸM" w:hint="eastAsia"/>
                <w:sz w:val="28"/>
                <w:szCs w:val="28"/>
              </w:rPr>
              <w:t xml:space="preserve">　幕別町マイホーム応援事業補助金の交付を受けた中古住宅について、町内業者が関わるリフォームを行った場合には、工事金額により対象となる場合があります。</w:t>
            </w:r>
          </w:p>
          <w:p w:rsidR="00E1693C" w:rsidRPr="00E1693C" w:rsidRDefault="00E1693C" w:rsidP="00E1693C">
            <w:pPr>
              <w:spacing w:line="400" w:lineRule="exact"/>
              <w:rPr>
                <w:rFonts w:ascii="HGPｺﾞｼｯｸM" w:eastAsia="HGPｺﾞｼｯｸM"/>
                <w:sz w:val="28"/>
                <w:szCs w:val="28"/>
              </w:rPr>
            </w:pPr>
            <w:r w:rsidRPr="00E1693C">
              <w:rPr>
                <w:rFonts w:ascii="HGPｺﾞｼｯｸM" w:eastAsia="HGPｺﾞｼｯｸM" w:hint="eastAsia"/>
                <w:sz w:val="28"/>
                <w:szCs w:val="28"/>
              </w:rPr>
              <w:t xml:space="preserve">　詳しくは、商工観光課に確認してください。</w:t>
            </w:r>
          </w:p>
        </w:tc>
      </w:tr>
      <w:tr w:rsidR="00E1693C" w:rsidTr="003E6643">
        <w:trPr>
          <w:trHeight w:val="2490"/>
        </w:trPr>
        <w:tc>
          <w:tcPr>
            <w:tcW w:w="1271" w:type="dxa"/>
            <w:vMerge/>
            <w:tcBorders>
              <w:right w:val="single" w:sz="4" w:space="0" w:color="auto"/>
            </w:tcBorders>
          </w:tcPr>
          <w:p w:rsidR="00E1693C" w:rsidRPr="00E1693C" w:rsidRDefault="00E1693C">
            <w:pPr>
              <w:rPr>
                <w:rFonts w:ascii="HGPｺﾞｼｯｸM" w:eastAsia="HGPｺﾞｼｯｸM"/>
                <w:sz w:val="28"/>
                <w:szCs w:val="28"/>
              </w:rPr>
            </w:pPr>
          </w:p>
        </w:tc>
        <w:tc>
          <w:tcPr>
            <w:tcW w:w="4536" w:type="dxa"/>
            <w:tcBorders>
              <w:top w:val="dotted" w:sz="4" w:space="0" w:color="auto"/>
              <w:left w:val="single" w:sz="4" w:space="0" w:color="auto"/>
              <w:right w:val="single" w:sz="4" w:space="0" w:color="auto"/>
            </w:tcBorders>
          </w:tcPr>
          <w:p w:rsidR="00E1693C" w:rsidRPr="00E1693C" w:rsidRDefault="00E1693C" w:rsidP="00366D91">
            <w:pPr>
              <w:spacing w:line="400" w:lineRule="exact"/>
              <w:ind w:firstLineChars="50" w:firstLine="140"/>
              <w:rPr>
                <w:rFonts w:ascii="HGPｺﾞｼｯｸM" w:eastAsia="HGPｺﾞｼｯｸM"/>
                <w:sz w:val="28"/>
                <w:szCs w:val="28"/>
              </w:rPr>
            </w:pPr>
            <w:r w:rsidRPr="00E1693C">
              <w:rPr>
                <w:rFonts w:ascii="HGPｺﾞｼｯｸM" w:eastAsia="HGPｺﾞｼｯｸM" w:hint="eastAsia"/>
                <w:sz w:val="28"/>
                <w:szCs w:val="28"/>
              </w:rPr>
              <w:t>「住まい給付金」や「地域型住宅グリーン化事業」などの国の補助金との併用はできますか？</w:t>
            </w:r>
          </w:p>
        </w:tc>
        <w:tc>
          <w:tcPr>
            <w:tcW w:w="4649" w:type="dxa"/>
            <w:tcBorders>
              <w:top w:val="dotted" w:sz="4" w:space="0" w:color="auto"/>
              <w:left w:val="single" w:sz="4" w:space="0" w:color="auto"/>
            </w:tcBorders>
          </w:tcPr>
          <w:p w:rsidR="00E1693C" w:rsidRPr="00E1693C" w:rsidRDefault="00E1693C" w:rsidP="006F139E">
            <w:pPr>
              <w:spacing w:line="400" w:lineRule="exact"/>
              <w:ind w:firstLineChars="50" w:firstLine="140"/>
              <w:rPr>
                <w:rFonts w:ascii="HGPｺﾞｼｯｸM" w:eastAsia="HGPｺﾞｼｯｸM"/>
                <w:sz w:val="28"/>
                <w:szCs w:val="28"/>
              </w:rPr>
            </w:pPr>
            <w:r w:rsidRPr="00E1693C">
              <w:rPr>
                <w:rFonts w:ascii="HGPｺﾞｼｯｸM" w:eastAsia="HGPｺﾞｼｯｸM" w:hint="eastAsia"/>
                <w:sz w:val="28"/>
                <w:szCs w:val="28"/>
              </w:rPr>
              <w:t>国の補助金の交付を受けていても、マイホーム応援事業補助金を受けることができます。</w:t>
            </w:r>
          </w:p>
          <w:p w:rsidR="00E1693C" w:rsidRPr="00E1693C" w:rsidRDefault="00E1693C" w:rsidP="006F139E">
            <w:pPr>
              <w:spacing w:line="400" w:lineRule="exact"/>
              <w:rPr>
                <w:rFonts w:ascii="HGPｺﾞｼｯｸM" w:eastAsia="HGPｺﾞｼｯｸM"/>
                <w:sz w:val="28"/>
                <w:szCs w:val="28"/>
              </w:rPr>
            </w:pPr>
            <w:r w:rsidRPr="00E1693C">
              <w:rPr>
                <w:rFonts w:ascii="HGPｺﾞｼｯｸM" w:eastAsia="HGPｺﾞｼｯｸM" w:hint="eastAsia"/>
                <w:sz w:val="28"/>
                <w:szCs w:val="28"/>
              </w:rPr>
              <w:t xml:space="preserve">　申請のタイミングや手続き方法は、それぞれの補助金で異なりますので、必ず確認をして申請をしてください。</w:t>
            </w:r>
          </w:p>
        </w:tc>
      </w:tr>
    </w:tbl>
    <w:p w:rsidR="00BC4BC6" w:rsidRDefault="004F2CD9"/>
    <w:sectPr w:rsidR="00BC4BC6" w:rsidSect="000C34AA">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4124" w:rsidRDefault="00E64124" w:rsidP="00E64124">
      <w:r>
        <w:separator/>
      </w:r>
    </w:p>
  </w:endnote>
  <w:endnote w:type="continuationSeparator" w:id="0">
    <w:p w:rsidR="00E64124" w:rsidRDefault="00E64124" w:rsidP="00E641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4124" w:rsidRDefault="00E64124" w:rsidP="00E64124">
      <w:r>
        <w:separator/>
      </w:r>
    </w:p>
  </w:footnote>
  <w:footnote w:type="continuationSeparator" w:id="0">
    <w:p w:rsidR="00E64124" w:rsidRDefault="00E64124" w:rsidP="00E641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62"/>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EC6"/>
    <w:rsid w:val="000577F1"/>
    <w:rsid w:val="000C1EC6"/>
    <w:rsid w:val="000C34AA"/>
    <w:rsid w:val="002809E9"/>
    <w:rsid w:val="00366D91"/>
    <w:rsid w:val="003E6643"/>
    <w:rsid w:val="004F2CD9"/>
    <w:rsid w:val="005F2D9D"/>
    <w:rsid w:val="006F139E"/>
    <w:rsid w:val="007E27F5"/>
    <w:rsid w:val="00A11113"/>
    <w:rsid w:val="00A1339B"/>
    <w:rsid w:val="00E1693C"/>
    <w:rsid w:val="00E64124"/>
    <w:rsid w:val="00FE5A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0AF68591-DA37-46EE-BC07-2B15C99D7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0C34A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3">
    <w:name w:val="Table Grid"/>
    <w:basedOn w:val="a1"/>
    <w:uiPriority w:val="39"/>
    <w:rsid w:val="000C34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E664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E6643"/>
    <w:rPr>
      <w:rFonts w:asciiTheme="majorHAnsi" w:eastAsiaTheme="majorEastAsia" w:hAnsiTheme="majorHAnsi" w:cstheme="majorBidi"/>
      <w:sz w:val="18"/>
      <w:szCs w:val="18"/>
    </w:rPr>
  </w:style>
  <w:style w:type="paragraph" w:styleId="a6">
    <w:name w:val="header"/>
    <w:basedOn w:val="a"/>
    <w:link w:val="a7"/>
    <w:uiPriority w:val="99"/>
    <w:unhideWhenUsed/>
    <w:rsid w:val="00E64124"/>
    <w:pPr>
      <w:tabs>
        <w:tab w:val="center" w:pos="4252"/>
        <w:tab w:val="right" w:pos="8504"/>
      </w:tabs>
      <w:snapToGrid w:val="0"/>
    </w:pPr>
  </w:style>
  <w:style w:type="character" w:customStyle="1" w:styleId="a7">
    <w:name w:val="ヘッダー (文字)"/>
    <w:basedOn w:val="a0"/>
    <w:link w:val="a6"/>
    <w:uiPriority w:val="99"/>
    <w:rsid w:val="00E64124"/>
  </w:style>
  <w:style w:type="paragraph" w:styleId="a8">
    <w:name w:val="footer"/>
    <w:basedOn w:val="a"/>
    <w:link w:val="a9"/>
    <w:uiPriority w:val="99"/>
    <w:unhideWhenUsed/>
    <w:rsid w:val="00E64124"/>
    <w:pPr>
      <w:tabs>
        <w:tab w:val="center" w:pos="4252"/>
        <w:tab w:val="right" w:pos="8504"/>
      </w:tabs>
      <w:snapToGrid w:val="0"/>
    </w:pPr>
  </w:style>
  <w:style w:type="character" w:customStyle="1" w:styleId="a9">
    <w:name w:val="フッター (文字)"/>
    <w:basedOn w:val="a0"/>
    <w:link w:val="a8"/>
    <w:uiPriority w:val="99"/>
    <w:rsid w:val="00E641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104</TotalTime>
  <Pages>4</Pages>
  <Words>463</Words>
  <Characters>2642</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幕別町役場</Company>
  <LinksUpToDate>false</LinksUpToDate>
  <CharactersWithSpaces>3099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幕別町役場</dc:creator>
  <cp:keywords/>
  <dc:description/>
  <cp:lastModifiedBy>幕別町役場</cp:lastModifiedBy>
  <cp:revision>7</cp:revision>
  <cp:lastPrinted>2020-06-02T11:30:00Z</cp:lastPrinted>
  <dcterms:created xsi:type="dcterms:W3CDTF">2020-06-02T11:31:00Z</dcterms:created>
  <dcterms:modified xsi:type="dcterms:W3CDTF">2022-04-14T10:16:00Z</dcterms:modified>
</cp:coreProperties>
</file>